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F6CE0">
      <w:pPr>
        <w:pStyle w:val="16"/>
        <w:pageBreakBefore w:val="0"/>
        <w:widowControl w:val="0"/>
        <w:kinsoku/>
        <w:wordWrap/>
        <w:overflowPunct/>
        <w:topLinePunct w:val="0"/>
        <w:autoSpaceDE/>
        <w:autoSpaceDN/>
        <w:bidi w:val="0"/>
        <w:adjustRightInd/>
        <w:snapToGrid/>
        <w:jc w:val="both"/>
        <w:textAlignment w:val="auto"/>
        <w:rPr>
          <w:rFonts w:hint="default" w:ascii="方正仿宋_GB2312" w:hAnsi="方正仿宋_GB2312" w:eastAsia="方正仿宋_GB2312" w:cs="方正仿宋_GB2312"/>
          <w:sz w:val="32"/>
          <w:szCs w:val="32"/>
          <w:lang w:val="en-US" w:eastAsia="zh-CN"/>
        </w:rPr>
      </w:pPr>
      <mc:AlternateContent>
        <mc:Choice Requires="wpsCustomData">
          <wpsCustomData:docfieldStart id="0" docfieldname="标题_1" hidden="0" print="1" readonly="0" index="1"/>
        </mc:Choice>
      </mc:AlternateContent>
      <w:r>
        <w:rPr>
          <w:rFonts w:hint="eastAsia" w:ascii="方正仿宋_GB2312" w:hAnsi="方正仿宋_GB2312" w:eastAsia="方正仿宋_GB2312" w:cs="方正仿宋_GB2312"/>
          <w:sz w:val="32"/>
          <w:szCs w:val="32"/>
          <w:lang w:val="en-US" w:eastAsia="zh-CN"/>
        </w:rPr>
        <w:t>附件3：</w:t>
      </w:r>
      <w:bookmarkStart w:id="0" w:name="_GoBack"/>
      <w:bookmarkEnd w:id="0"/>
    </w:p>
    <w:p w14:paraId="3F7A05F4">
      <w:pPr>
        <w:pStyle w:val="16"/>
        <w:pageBreakBefore w:val="0"/>
        <w:widowControl w:val="0"/>
        <w:kinsoku/>
        <w:wordWrap/>
        <w:overflowPunct/>
        <w:topLinePunct w:val="0"/>
        <w:autoSpaceDE/>
        <w:autoSpaceDN/>
        <w:bidi w:val="0"/>
        <w:adjustRightInd/>
        <w:snapToGrid/>
        <w:textAlignment w:val="auto"/>
      </w:pPr>
      <w:r>
        <w:t>陕西省建设监理协会章程</w:t>
      </w:r>
      <mc:AlternateContent>
        <mc:Choice Requires="wpsCustomData">
          <wpsCustomData:docfieldEnd id="0"/>
        </mc:Choice>
      </mc:AlternateContent>
    </w:p>
    <w:p w14:paraId="1FB253E6">
      <w:pPr>
        <w:pStyle w:val="11"/>
        <w:pageBreakBefore w:val="0"/>
        <w:widowControl w:val="0"/>
        <w:kinsoku/>
        <w:wordWrap/>
        <w:overflowPunct/>
        <w:topLinePunct w:val="0"/>
        <w:autoSpaceDE/>
        <w:autoSpaceDN/>
        <w:bidi w:val="0"/>
        <w:adjustRightInd/>
        <w:snapToGrid/>
        <w:spacing w:beforeAutospacing="0" w:afterAutospacing="0" w:line="300" w:lineRule="exact"/>
        <w:textAlignment w:val="auto"/>
      </w:pPr>
    </w:p>
    <w:p w14:paraId="1F62AA9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Style w:val="19"/>
          <w:rFonts w:hint="eastAsia" w:ascii="仿宋_GB2312" w:hAnsi="仿宋_GB2312" w:eastAsia="仿宋_GB2312" w:cs="仿宋_GB2312"/>
          <w:i w:val="0"/>
          <w:iCs w:val="0"/>
          <w:caps w:val="0"/>
          <w:color w:val="333333"/>
          <w:spacing w:val="0"/>
          <w:sz w:val="32"/>
          <w:szCs w:val="32"/>
        </w:rPr>
      </w:pPr>
    </w:p>
    <w:p w14:paraId="7EE23AF1">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第一章</w:t>
      </w:r>
      <w:r>
        <w:rPr>
          <w:rFonts w:hint="eastAsia" w:ascii="仿宋" w:hAnsi="仿宋" w:eastAsia="仿宋" w:cs="仿宋"/>
          <w:bCs/>
          <w:spacing w:val="-6"/>
          <w:kern w:val="44"/>
          <w:sz w:val="32"/>
          <w:szCs w:val="32"/>
          <w:lang w:val="en-US" w:eastAsia="zh-CN" w:bidi="ar-SA"/>
        </w:rPr>
        <w:t xml:space="preserve">  </w:t>
      </w:r>
      <w:r>
        <w:t>总  则</w:t>
      </w:r>
    </w:p>
    <w:p w14:paraId="21A05B9D">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第一条　</w:t>
      </w:r>
      <w:r>
        <w:rPr>
          <w:rFonts w:ascii="Times New Roman" w:hAnsi="Times New Roman" w:eastAsia="仿宋_GB2312" w:cs="仿宋_GB2312"/>
          <w:i w:val="0"/>
          <w:color w:val="auto"/>
          <w:sz w:val="32"/>
          <w:szCs w:val="32"/>
        </w:rPr>
        <w:t>本会名称为陕西省建设监理协会，是由在陕西省境内注册登记的工程建设监理、工程项目管理和工程咨询服务以及与监理相关的企业、单位、院校、有关专业人士自愿结成的全省性、行业性社会团体。本会简称陕建监协，英文名称为Shaanxi Association Engineering Consultants，缩写为SAEC。</w:t>
      </w:r>
    </w:p>
    <w:p w14:paraId="742938FB">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本会主要活动地域和会员分布为陕西省行政区域内。   </w:t>
      </w:r>
    </w:p>
    <w:p w14:paraId="3338F78F">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i w:val="0"/>
          <w:iCs w:val="0"/>
          <w:caps w:val="0"/>
          <w:color w:val="auto"/>
          <w:spacing w:val="0"/>
          <w:sz w:val="32"/>
          <w:szCs w:val="32"/>
        </w:rPr>
      </w:pPr>
      <w:r>
        <w:rPr>
          <w:rFonts w:hint="eastAsia" w:cs="仿宋_GB2312"/>
          <w:b/>
          <w:i w:val="0"/>
          <w:color w:val="auto"/>
          <w:sz w:val="32"/>
          <w:szCs w:val="32"/>
          <w:lang w:eastAsia="zh-CN"/>
        </w:rPr>
        <w:t>第二条　</w:t>
      </w:r>
      <w:r>
        <w:rPr>
          <w:rFonts w:ascii="Times New Roman" w:hAnsi="Times New Roman" w:eastAsia="仿宋_GB2312" w:cs="仿宋_GB2312"/>
          <w:i w:val="0"/>
          <w:color w:val="auto"/>
          <w:sz w:val="32"/>
          <w:szCs w:val="32"/>
        </w:rPr>
        <w:t>本会的宗旨是：遵守宪法、</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和国家政策，践行社会主义核心价值观，弘扬爱国主义精神，遵守社会道德风尚，自觉加强诚信自律建设。贯彻执行国家、行业及本省有关建设监理的方针政策；围绕以推动监理行业发展为中心，着力为会员服务，维护行业社会形象和会员合法权益；加强行业自律和诚信建设；及时反映会员诉求，协调会员之间的关系；开展工作交流，进行教育培训，提高队伍素质；积极为政府服务，及时向会员传达政府有关工程监理的政策、动态、要求，沟通政府与会员的联系，促进行业发展，充分发挥好桥梁和纽带作用。</w:t>
      </w:r>
    </w:p>
    <w:p w14:paraId="5DD1415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第三条　</w:t>
      </w:r>
      <w:r>
        <w:rPr>
          <w:rFonts w:ascii="Times New Roman" w:hAnsi="Times New Roman" w:eastAsia="仿宋_GB2312" w:cs="仿宋_GB2312"/>
          <w:i w:val="0"/>
          <w:color w:val="auto"/>
          <w:sz w:val="32"/>
          <w:szCs w:val="32"/>
        </w:rPr>
        <w:t>本会坚持中国共产党的全面领导，根据中国共产党章程的规定，设立中国共产党的组织，开展党的活动，为党组织的活动提供必要条件。</w:t>
      </w:r>
    </w:p>
    <w:p w14:paraId="3A7C9554">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本会的登记管理机关是陕西省民政厅，党建工作机构是陕西省住建行业社会组织党委，行业管理部门是陕西省住房和城乡建设厅。本会接受登记管理机关、党建工作机构、行业管理部门的业务指导和监督管理。</w:t>
      </w:r>
    </w:p>
    <w:p w14:paraId="0EFA301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第四条　</w:t>
      </w:r>
      <w:r>
        <w:rPr>
          <w:rFonts w:ascii="Times New Roman" w:hAnsi="Times New Roman" w:eastAsia="仿宋_GB2312" w:cs="仿宋_GB2312"/>
          <w:i w:val="0"/>
          <w:color w:val="auto"/>
          <w:sz w:val="32"/>
          <w:szCs w:val="32"/>
        </w:rPr>
        <w:t>本会负责人包括会长、副会长、监事长、秘书长。</w:t>
      </w:r>
    </w:p>
    <w:p w14:paraId="68B922B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第五条　</w:t>
      </w:r>
      <w:r>
        <w:rPr>
          <w:rFonts w:ascii="Times New Roman" w:hAnsi="Times New Roman" w:eastAsia="仿宋_GB2312" w:cs="仿宋_GB2312"/>
          <w:i w:val="0"/>
          <w:color w:val="auto"/>
          <w:sz w:val="32"/>
          <w:szCs w:val="32"/>
        </w:rPr>
        <w:t>本会的住所设在西安市碑林区。</w:t>
      </w:r>
    </w:p>
    <w:p w14:paraId="41B7F093">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本会官方网址：www.sxjianli.com。</w:t>
      </w:r>
    </w:p>
    <w:p w14:paraId="270FBF84">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第二章</w:t>
      </w:r>
      <w:r>
        <w:rPr>
          <w:rFonts w:hint="eastAsia" w:ascii="仿宋" w:hAnsi="仿宋" w:eastAsia="仿宋" w:cs="仿宋"/>
          <w:bCs/>
          <w:spacing w:val="-6"/>
          <w:kern w:val="44"/>
          <w:sz w:val="32"/>
          <w:szCs w:val="32"/>
          <w:lang w:val="en-US" w:eastAsia="zh-CN" w:bidi="ar-SA"/>
        </w:rPr>
        <w:t xml:space="preserve">  </w:t>
      </w:r>
      <w:r>
        <w:t>业务范围</w:t>
      </w:r>
    </w:p>
    <w:p w14:paraId="6560B9FC">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Style w:val="19"/>
          <w:rFonts w:ascii="Times New Roman" w:hAnsi="Times New Roman" w:eastAsia="仿宋_GB2312" w:cs="仿宋_GB2312"/>
          <w:b/>
          <w:i w:val="0"/>
          <w:color w:val="auto"/>
          <w:sz w:val="32"/>
          <w:szCs w:val="32"/>
        </w:rPr>
        <w:t>第六条</w:t>
      </w:r>
      <w:r>
        <w:rPr>
          <w:rFonts w:ascii="Times New Roman" w:hAnsi="Times New Roman" w:eastAsia="仿宋_GB2312" w:cs="仿宋_GB2312"/>
          <w:i w:val="0"/>
          <w:color w:val="auto"/>
          <w:sz w:val="32"/>
          <w:szCs w:val="32"/>
        </w:rPr>
        <w:t xml:space="preserve"> 本会的业务范围：</w:t>
      </w:r>
    </w:p>
    <w:p w14:paraId="13A7E1A0">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宣传贯彻工程建设监理方面的政策、法规和技术规范；</w:t>
      </w:r>
    </w:p>
    <w:p w14:paraId="04DD43BD">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了解和掌握省内外、国内外建设监理及工程咨询行业发展动态，收集传递建设监理行业信息；</w:t>
      </w:r>
    </w:p>
    <w:p w14:paraId="486F2B08">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调查研究全省监理行业发展状况，及时向中国建设监理协会和省建设行政主管部门提供促进行业发展的意见建议；</w:t>
      </w:r>
    </w:p>
    <w:p w14:paraId="502D9E92">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制定行规行约、职业道德准则，建立和完善行业自律机制，推进行业诚信建设，引导会员规范执业行为，维护行业公平竞争；</w:t>
      </w:r>
    </w:p>
    <w:p w14:paraId="09E49569">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参与编制建设工程监理、工程管理与咨询服务的工作标准、规范和规程，发布团体标准；</w:t>
      </w:r>
    </w:p>
    <w:p w14:paraId="766766F9">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向政府及相关部门及时反映广大会员单位的意愿和诉求，提出有利于行业发展和维护会员合法权益方面的建议；帮助会员与政府其他</w:t>
      </w:r>
      <w:r>
        <w:rPr>
          <w:rFonts w:hint="eastAsia" w:cs="仿宋_GB2312"/>
          <w:i w:val="0"/>
          <w:color w:val="auto"/>
          <w:sz w:val="32"/>
          <w:szCs w:val="32"/>
          <w:lang w:eastAsia="zh-CN"/>
        </w:rPr>
        <w:t>组织</w:t>
      </w:r>
      <w:r>
        <w:rPr>
          <w:rFonts w:ascii="Times New Roman" w:hAnsi="Times New Roman" w:eastAsia="仿宋_GB2312" w:cs="仿宋_GB2312"/>
          <w:i w:val="0"/>
          <w:color w:val="auto"/>
          <w:sz w:val="32"/>
          <w:szCs w:val="32"/>
        </w:rPr>
        <w:t>沟通联系；</w:t>
      </w:r>
    </w:p>
    <w:p w14:paraId="4CABA3DD">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推动行业专家队伍建设，充分发挥专家智库作用，组织专家为会员单位提供政策、管理、技术等咨询服务和业务指导；</w:t>
      </w:r>
    </w:p>
    <w:p w14:paraId="354A773D">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（八）</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开展建设工程监理行业相关的专业培训、技能培训等，提高从业人员综合素质；</w:t>
      </w:r>
    </w:p>
    <w:p w14:paraId="2DB4F04B">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（九）</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依照有关规定，举办研讨会、交流会、观摩会等活动，引导企业开展信息化管理服务，帮助会员增强创新能力，改善经营管理；</w:t>
      </w:r>
    </w:p>
    <w:p w14:paraId="4D65968F">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利用《陕西建设监理》会刊</w:t>
      </w:r>
      <w:r>
        <w:rPr>
          <w:rFonts w:hint="eastAsia" w:cs="仿宋_GB2312"/>
          <w:i w:val="0"/>
          <w:color w:val="auto"/>
          <w:sz w:val="32"/>
          <w:szCs w:val="32"/>
          <w:lang w:eastAsia="zh-CN"/>
        </w:rPr>
        <w:t>、</w:t>
      </w:r>
      <w:r>
        <w:rPr>
          <w:rFonts w:ascii="Times New Roman" w:hAnsi="Times New Roman" w:eastAsia="仿宋_GB2312" w:cs="仿宋_GB2312"/>
          <w:i w:val="0"/>
          <w:color w:val="auto"/>
          <w:sz w:val="32"/>
          <w:szCs w:val="32"/>
        </w:rPr>
        <w:t>陕西建设监理网页（站）等媒体传递各方信息、动态，大力宣传监理，扩大社会影响；</w:t>
      </w:r>
    </w:p>
    <w:p w14:paraId="572EC11D">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承担政府相关的购买服务；</w:t>
      </w:r>
    </w:p>
    <w:p w14:paraId="174301DE">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根据国家政策及行业发展需要，开展有利于行业发展的其他活动和公益事业。</w:t>
      </w:r>
    </w:p>
    <w:p w14:paraId="366C0716">
      <w:pPr>
        <w:pStyle w:val="11"/>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上述业务范围如</w:t>
      </w:r>
      <w:r>
        <w:rPr>
          <w:rFonts w:hint="eastAsia" w:cs="仿宋_GB2312"/>
          <w:i w:val="0"/>
          <w:color w:val="auto"/>
          <w:sz w:val="32"/>
          <w:szCs w:val="32"/>
          <w:lang w:eastAsia="zh-CN"/>
        </w:rPr>
        <w:t>涉及</w:t>
      </w:r>
      <w:r>
        <w:rPr>
          <w:rFonts w:ascii="Times New Roman" w:hAnsi="Times New Roman" w:eastAsia="仿宋_GB2312" w:cs="仿宋_GB2312"/>
          <w:i w:val="0"/>
          <w:color w:val="auto"/>
          <w:sz w:val="32"/>
          <w:szCs w:val="32"/>
        </w:rPr>
        <w:t>行政许可或政府委托事项，必须取得政府批准文件方可开展活动。本会在行业管理部门的指导下，按照上述业务范围开展各项业务活动。</w:t>
      </w:r>
    </w:p>
    <w:p w14:paraId="4C5E2011">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第三章</w:t>
      </w:r>
      <w:r>
        <w:rPr>
          <w:rFonts w:hint="eastAsia" w:ascii="仿宋" w:hAnsi="仿宋" w:eastAsia="仿宋" w:cs="仿宋"/>
          <w:bCs/>
          <w:spacing w:val="-6"/>
          <w:kern w:val="44"/>
          <w:sz w:val="32"/>
          <w:szCs w:val="32"/>
          <w:lang w:val="en-US" w:eastAsia="zh-CN" w:bidi="ar-SA"/>
        </w:rPr>
        <w:t xml:space="preserve">  </w:t>
      </w:r>
      <w:r>
        <w:t>会  员</w:t>
      </w:r>
    </w:p>
    <w:p w14:paraId="0B97C8D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第七条　</w:t>
      </w:r>
      <w:r>
        <w:rPr>
          <w:rFonts w:ascii="Times New Roman" w:hAnsi="Times New Roman" w:eastAsia="仿宋_GB2312" w:cs="仿宋_GB2312"/>
          <w:i w:val="0"/>
          <w:color w:val="auto"/>
          <w:sz w:val="32"/>
          <w:szCs w:val="32"/>
        </w:rPr>
        <w:t>本会的会员为单位会员和个人会员。</w:t>
      </w:r>
    </w:p>
    <w:p w14:paraId="661AC83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第八条　</w:t>
      </w:r>
      <w:r>
        <w:rPr>
          <w:rFonts w:ascii="Times New Roman" w:hAnsi="Times New Roman" w:eastAsia="仿宋_GB2312" w:cs="仿宋_GB2312"/>
          <w:i w:val="0"/>
          <w:color w:val="auto"/>
          <w:sz w:val="32"/>
          <w:szCs w:val="32"/>
        </w:rPr>
        <w:t>拥护本会章程，符合下列条件的，可以申请加入本会：</w:t>
      </w:r>
    </w:p>
    <w:p w14:paraId="380839C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坚持中国共产党的领导，遵守国家法律法规，自愿遵守本会制定的各项规章制度；</w:t>
      </w:r>
    </w:p>
    <w:p w14:paraId="4D0154D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在本会行业领域内具有一定影响；</w:t>
      </w:r>
    </w:p>
    <w:p w14:paraId="2DBEA147">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单位会员应为在陕西省境内注册登记的工程监理、项目管理、咨询服务并具备监理资质的企业和省辖市行政区域内具有社团法人资格的建设监理协会或建筑业协会监理分会</w:t>
      </w:r>
      <w:r>
        <w:rPr>
          <w:rFonts w:hint="eastAsia" w:cs="仿宋_GB2312"/>
          <w:i w:val="0"/>
          <w:color w:val="auto"/>
          <w:sz w:val="32"/>
          <w:szCs w:val="32"/>
          <w:lang w:eastAsia="zh-CN"/>
        </w:rPr>
        <w:t>，和与</w:t>
      </w:r>
      <w:r>
        <w:rPr>
          <w:rFonts w:ascii="Times New Roman" w:hAnsi="Times New Roman" w:eastAsia="仿宋_GB2312" w:cs="仿宋_GB2312"/>
          <w:i w:val="0"/>
          <w:color w:val="auto"/>
          <w:sz w:val="32"/>
          <w:szCs w:val="32"/>
        </w:rPr>
        <w:t>工作、教学与监理业务有关的事业单位、科研院所、大中专院校；</w:t>
      </w:r>
    </w:p>
    <w:p w14:paraId="09105C5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个人会员是指取得监理工程师执业资格证或具有中专以上工程类相关专业学历的社会各界人士。</w:t>
      </w:r>
    </w:p>
    <w:p w14:paraId="7FC7144E">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本会不强制或者变相强制公民、法人或者其他组织加入本会。</w:t>
      </w:r>
    </w:p>
    <w:p w14:paraId="203F008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第九条　</w:t>
      </w:r>
      <w:r>
        <w:rPr>
          <w:rFonts w:ascii="Times New Roman" w:hAnsi="Times New Roman" w:eastAsia="仿宋_GB2312" w:cs="仿宋_GB2312"/>
          <w:i w:val="0"/>
          <w:color w:val="auto"/>
          <w:sz w:val="32"/>
          <w:szCs w:val="32"/>
        </w:rPr>
        <w:t>会员入会的程序是：   </w:t>
      </w:r>
    </w:p>
    <w:p w14:paraId="17BC199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提交入会申请书；</w:t>
      </w:r>
    </w:p>
    <w:p w14:paraId="4218903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提交有关证明材料，包括：</w:t>
      </w:r>
    </w:p>
    <w:p w14:paraId="296DA1A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i w:val="0"/>
          <w:color w:val="auto"/>
          <w:sz w:val="32"/>
          <w:szCs w:val="32"/>
        </w:rPr>
      </w:pPr>
      <w:r>
        <w:rPr>
          <w:rFonts w:hint="eastAsia" w:cs="仿宋_GB2312"/>
          <w:i w:val="0"/>
          <w:color w:val="auto"/>
          <w:sz w:val="32"/>
          <w:szCs w:val="32"/>
          <w:lang w:eastAsia="zh-CN"/>
        </w:rPr>
        <w:t>1.</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营业执照复印件；</w:t>
      </w:r>
    </w:p>
    <w:p w14:paraId="750F6A6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i w:val="0"/>
          <w:color w:val="auto"/>
          <w:sz w:val="32"/>
          <w:szCs w:val="32"/>
        </w:rPr>
      </w:pPr>
      <w:r>
        <w:rPr>
          <w:rFonts w:hint="eastAsia" w:cs="仿宋_GB2312"/>
          <w:i w:val="0"/>
          <w:color w:val="auto"/>
          <w:sz w:val="32"/>
          <w:szCs w:val="32"/>
          <w:lang w:eastAsia="zh-CN"/>
        </w:rPr>
        <w:t>2.</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本会要求的其他文件。</w:t>
      </w:r>
    </w:p>
    <w:p w14:paraId="52863BE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由理事会或常务理事会讨论通过；</w:t>
      </w:r>
    </w:p>
    <w:p w14:paraId="5C91159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pacing wpsCustomData:val="-6" w:val="1"/>
          <w:sz w:val="32"/>
          <w:szCs w:val="32"/>
          <w:lang w:eastAsia="zh-CN"/>
        </w:rPr>
        <w:t>（四）</w:t>
      </w:r>
      <w:r>
        <w:rPr>
          <w:rFonts w:hint="eastAsia" w:ascii="仿宋" w:hAnsi="仿宋" w:eastAsia="仿宋" w:cs="仿宋"/>
          <w:i w:val="0"/>
          <w:color w:val="auto"/>
          <w:spacing wpsCustomData:val="-6" w:val="1"/>
          <w:sz w:val="32"/>
          <w:szCs w:val="32"/>
          <w:lang w:eastAsia="zh-CN"/>
        </w:rPr>
        <w:t xml:space="preserve"> </w:t>
      </w:r>
      <w:r>
        <w:rPr>
          <w:rFonts w:ascii="Times New Roman" w:hAnsi="Times New Roman" w:eastAsia="仿宋_GB2312" w:cs="仿宋_GB2312"/>
          <w:i w:val="0"/>
          <w:color w:val="auto"/>
          <w:spacing wpsCustomData:val="-6" w:val="1"/>
          <w:sz w:val="32"/>
          <w:szCs w:val="32"/>
        </w:rPr>
        <w:t>由本会理事会或其授权的机构颁发会员证，并予</w:t>
      </w:r>
      <w:r>
        <w:rPr>
          <w:rFonts w:ascii="Times New Roman" w:hAnsi="Times New Roman" w:eastAsia="仿宋_GB2312" w:cs="仿宋_GB2312"/>
          <w:i w:val="0"/>
          <w:color w:val="auto"/>
          <w:spacing wpsCustomData:val="-6" w:val="-6"/>
          <w:sz w:val="32"/>
          <w:szCs w:val="32"/>
        </w:rPr>
        <w:t>以</w:t>
      </w:r>
      <w:r>
        <w:rPr>
          <w:rFonts w:ascii="Times New Roman" w:hAnsi="Times New Roman" w:eastAsia="仿宋_GB2312" w:cs="仿宋_GB2312"/>
          <w:i w:val="0"/>
          <w:color w:val="auto"/>
          <w:sz w:val="32"/>
          <w:szCs w:val="32"/>
        </w:rPr>
        <w:t>公告。</w:t>
      </w:r>
    </w:p>
    <w:p w14:paraId="55539A8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第十条　</w:t>
      </w:r>
      <w:r>
        <w:rPr>
          <w:rFonts w:ascii="Times New Roman" w:hAnsi="Times New Roman" w:eastAsia="仿宋_GB2312" w:cs="仿宋_GB2312"/>
          <w:i w:val="0"/>
          <w:color w:val="auto"/>
          <w:sz w:val="32"/>
          <w:szCs w:val="32"/>
        </w:rPr>
        <w:t>会员享有下列权利：</w:t>
      </w:r>
    </w:p>
    <w:p w14:paraId="6118B74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选举权、被选举权和表决权；</w:t>
      </w:r>
    </w:p>
    <w:p w14:paraId="4F20D33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对本会工作的知情权、建议权和监督权；</w:t>
      </w:r>
    </w:p>
    <w:p w14:paraId="0ADDFB2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参加本会活动并获得本会服务的优先权；</w:t>
      </w:r>
    </w:p>
    <w:p w14:paraId="1FB6207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通过协会对行业共同关心的问题开展调查研究，向政府有关部门提出政策性意见的建议权；</w:t>
      </w:r>
    </w:p>
    <w:p w14:paraId="647FB71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自主决定是否退会的权利。</w:t>
      </w:r>
    </w:p>
    <w:p w14:paraId="3CCBC76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第十一条　</w:t>
      </w:r>
      <w:r>
        <w:rPr>
          <w:rFonts w:ascii="Times New Roman" w:hAnsi="Times New Roman" w:eastAsia="仿宋_GB2312" w:cs="仿宋_GB2312"/>
          <w:i w:val="0"/>
          <w:color w:val="auto"/>
          <w:sz w:val="32"/>
          <w:szCs w:val="32"/>
        </w:rPr>
        <w:t>会员履行下列义务：</w:t>
      </w:r>
    </w:p>
    <w:p w14:paraId="512B2FB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遵守本会的章程和各项规定；</w:t>
      </w:r>
    </w:p>
    <w:p w14:paraId="24ECEDD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执行本会的决议；</w:t>
      </w:r>
    </w:p>
    <w:p w14:paraId="5B1D3A2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按规定交纳会费；</w:t>
      </w:r>
    </w:p>
    <w:p w14:paraId="5A5F294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维护本会的合法权益；</w:t>
      </w:r>
    </w:p>
    <w:p w14:paraId="314AFC7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向本会反映情况，提供有关资料；</w:t>
      </w:r>
    </w:p>
    <w:p w14:paraId="115483B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参加本会会员（代表）大会及组织的其他活动；</w:t>
      </w:r>
    </w:p>
    <w:p w14:paraId="2AD26F6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关心本会工作，响应和支持本会发起的倡议号召；</w:t>
      </w:r>
    </w:p>
    <w:p w14:paraId="44C3D17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（八）</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完成协会交办的有关工作。</w:t>
      </w:r>
    </w:p>
    <w:p w14:paraId="1862D66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第十二条　</w:t>
      </w:r>
      <w:r>
        <w:rPr>
          <w:rFonts w:ascii="Times New Roman" w:hAnsi="Times New Roman" w:eastAsia="仿宋_GB2312" w:cs="仿宋_GB2312"/>
          <w:i w:val="0"/>
          <w:color w:val="auto"/>
          <w:sz w:val="32"/>
          <w:szCs w:val="32"/>
        </w:rPr>
        <w:t>会员如有违反</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和本章程的行为，经理事会或者常务理事会表决通过，给予下列处分：</w:t>
      </w:r>
    </w:p>
    <w:p w14:paraId="2BD110A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警告；</w:t>
      </w:r>
    </w:p>
    <w:p w14:paraId="6C19939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通报批评；</w:t>
      </w:r>
    </w:p>
    <w:p w14:paraId="2FE07BA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暂停行使会员权利；</w:t>
      </w:r>
    </w:p>
    <w:p w14:paraId="0DE3847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除名；</w:t>
      </w:r>
    </w:p>
    <w:p w14:paraId="139758F0">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会员如对本会的处分决定不服，可提出申诉，由理事会或常务理事会经审议后作出答复，必要时提交</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审议。</w:t>
      </w:r>
    </w:p>
    <w:p w14:paraId="157E339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第十三条　</w:t>
      </w:r>
      <w:r>
        <w:rPr>
          <w:rFonts w:ascii="Times New Roman" w:hAnsi="Times New Roman" w:eastAsia="仿宋_GB2312" w:cs="仿宋_GB2312"/>
          <w:i w:val="0"/>
          <w:color w:val="auto"/>
          <w:sz w:val="32"/>
          <w:szCs w:val="32"/>
        </w:rPr>
        <w:t>会员退会须书面通知本会并交回会员证。无法交回会员证的，应当在退会通知中说明。</w:t>
      </w:r>
    </w:p>
    <w:p w14:paraId="5161C93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第十四条　</w:t>
      </w:r>
      <w:r>
        <w:rPr>
          <w:rFonts w:ascii="Times New Roman" w:hAnsi="Times New Roman" w:eastAsia="仿宋_GB2312" w:cs="仿宋_GB2312"/>
          <w:i w:val="0"/>
          <w:color w:val="auto"/>
          <w:sz w:val="32"/>
          <w:szCs w:val="32"/>
        </w:rPr>
        <w:t>会员有下列情形之一的，自动丧失会员资格：</w:t>
      </w:r>
    </w:p>
    <w:p w14:paraId="6D0D91F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2年不按规定交纳会费；</w:t>
      </w:r>
    </w:p>
    <w:p w14:paraId="1401E6E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2年不按要求参加本会活动；</w:t>
      </w:r>
    </w:p>
    <w:p w14:paraId="2D3BE95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违反本会《章程》及有关规定，情节严重的；</w:t>
      </w:r>
    </w:p>
    <w:p w14:paraId="150F995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触犯国家</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，受到刑事或相应处罚的；</w:t>
      </w:r>
    </w:p>
    <w:p w14:paraId="765CBDA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违反行业自律公约和职业道德，损害行业形象的；</w:t>
      </w:r>
    </w:p>
    <w:p w14:paraId="0CA1FFE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丧失民事行为能力；</w:t>
      </w:r>
    </w:p>
    <w:p w14:paraId="0AB43D4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其他不再符合会员条件的行为。</w:t>
      </w:r>
    </w:p>
    <w:p w14:paraId="6EF461F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第十五条　</w:t>
      </w:r>
      <w:r>
        <w:rPr>
          <w:rFonts w:ascii="Times New Roman" w:hAnsi="Times New Roman" w:eastAsia="仿宋_GB2312" w:cs="仿宋_GB2312"/>
          <w:i w:val="0"/>
          <w:color w:val="auto"/>
          <w:sz w:val="32"/>
          <w:szCs w:val="32"/>
        </w:rPr>
        <w:t>会员退会、被除名或者自动丧失会员资格，应当在理事会或常务理事会上予以公布。自公布之日起，其在本会相应的职务、权利、义务自行终止。</w:t>
      </w:r>
    </w:p>
    <w:p w14:paraId="31F7E45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第十六条　</w:t>
      </w:r>
      <w:r>
        <w:rPr>
          <w:rFonts w:ascii="Times New Roman" w:hAnsi="Times New Roman" w:eastAsia="仿宋_GB2312" w:cs="仿宋_GB2312"/>
          <w:i w:val="0"/>
          <w:color w:val="auto"/>
          <w:sz w:val="32"/>
          <w:szCs w:val="32"/>
        </w:rPr>
        <w:t>本会置备会员名册，对会员情况进行记载。会员情况发生变动的，应当及时修改会员名册，并向会员公告。本会负责妥善保存会员相关档案，以及</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、理事会、常务理事会、监事会决议等原始记录。</w:t>
      </w:r>
    </w:p>
    <w:p w14:paraId="5DF581AE">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第四章</w:t>
      </w:r>
      <w:r>
        <w:rPr>
          <w:rFonts w:hint="eastAsia" w:ascii="仿宋" w:hAnsi="仿宋" w:eastAsia="仿宋" w:cs="仿宋"/>
          <w:bCs/>
          <w:spacing w:val="-6"/>
          <w:kern w:val="44"/>
          <w:sz w:val="32"/>
          <w:szCs w:val="32"/>
          <w:lang w:val="en-US" w:eastAsia="zh-CN" w:bidi="ar-SA"/>
        </w:rPr>
        <w:t xml:space="preserve">  </w:t>
      </w:r>
      <w:r>
        <w:t>组织机构</w:t>
      </w:r>
    </w:p>
    <w:p w14:paraId="6BF6C5C9">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第一</w:t>
      </w:r>
      <w:r>
        <w:rPr>
          <w:rFonts w:hint="eastAsia"/>
          <w:lang w:val="en-US" w:eastAsia="zh-CN"/>
        </w:rPr>
        <w:t>节</w:t>
      </w:r>
      <w:r>
        <w:rPr>
          <w:rFonts w:hint="eastAsia" w:ascii="仿宋" w:hAnsi="仿宋" w:eastAsia="仿宋" w:cs="仿宋"/>
          <w:bCs/>
          <w:spacing w:val="-6"/>
          <w:kern w:val="44"/>
          <w:sz w:val="32"/>
          <w:szCs w:val="32"/>
          <w:lang w:eastAsia="zh-CN" w:bidi="ar-SA"/>
        </w:rPr>
        <w:t xml:space="preserve"> </w:t>
      </w:r>
      <w:r>
        <w:rPr>
          <w:rFonts w:hint="eastAsia" w:ascii="仿宋" w:hAnsi="仿宋" w:eastAsia="仿宋" w:cs="仿宋"/>
          <w:bCs/>
          <w:spacing w:val="-6"/>
          <w:kern w:val="44"/>
          <w:sz w:val="32"/>
          <w:szCs w:val="32"/>
          <w:lang w:val="en-US" w:eastAsia="zh-CN" w:bidi="ar-SA"/>
        </w:rPr>
        <w:t xml:space="preserve"> </w:t>
      </w:r>
      <w:r>
        <w:t>会员</w:t>
      </w:r>
      <w:r>
        <w:rPr>
          <w:rFonts w:hint="eastAsia"/>
          <w:lang w:eastAsia="zh-CN"/>
        </w:rPr>
        <w:t>（</w:t>
      </w:r>
      <w:r>
        <w:t>代表</w:t>
      </w:r>
      <w:r>
        <w:rPr>
          <w:rFonts w:hint="eastAsia"/>
          <w:lang w:eastAsia="zh-CN"/>
        </w:rPr>
        <w:t>）</w:t>
      </w:r>
      <w:r>
        <w:t>大会</w:t>
      </w:r>
    </w:p>
    <w:p w14:paraId="6160105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第十七条　</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是本会的权力机构，其职权是：</w:t>
      </w:r>
    </w:p>
    <w:p w14:paraId="3374DA5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制定和修改章程；</w:t>
      </w:r>
    </w:p>
    <w:p w14:paraId="025A095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决定本会的工作目标和发展规划等重大事项；</w:t>
      </w:r>
    </w:p>
    <w:p w14:paraId="4FDDC23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制定和修改</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、理事、常务理事、负责人产生办法，报党建工作机构备案；</w:t>
      </w:r>
    </w:p>
    <w:p w14:paraId="6636E6B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选举和罢免理事、监事；</w:t>
      </w:r>
    </w:p>
    <w:p w14:paraId="0542045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制定和修改会费标准；</w:t>
      </w:r>
    </w:p>
    <w:p w14:paraId="5F5E477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审议理事会的工作报告和财务报告；</w:t>
      </w:r>
    </w:p>
    <w:p w14:paraId="3C5D1DC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决定名誉职务的设立；</w:t>
      </w:r>
    </w:p>
    <w:p w14:paraId="2957965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（八）</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审议监事会的工作报告；</w:t>
      </w:r>
    </w:p>
    <w:p w14:paraId="2DBC335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（九）</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决定终止事宜；</w:t>
      </w:r>
    </w:p>
    <w:p w14:paraId="4C24703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决定其他重大事宜。</w:t>
      </w:r>
    </w:p>
    <w:p w14:paraId="05B3ABD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第十八条　</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每届4年，每4年至少召开1次。</w:t>
      </w:r>
    </w:p>
    <w:p w14:paraId="71ACF1CC">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本会召开</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，须提前15日将会议的议题通知</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w:t>
      </w:r>
    </w:p>
    <w:p w14:paraId="77BE2ED2">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涉及换届选举的</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应当采用现场表决方式，不得以通讯、线上方式召开。</w:t>
      </w:r>
    </w:p>
    <w:p w14:paraId="371DA11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第十九条　</w:t>
      </w:r>
      <w:r>
        <w:rPr>
          <w:rFonts w:ascii="Times New Roman" w:hAnsi="Times New Roman" w:eastAsia="仿宋_GB2312" w:cs="仿宋_GB2312"/>
          <w:i w:val="0"/>
          <w:color w:val="auto"/>
          <w:sz w:val="32"/>
          <w:szCs w:val="32"/>
        </w:rPr>
        <w:t>经理事会或者本会50％以上的</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提议，可以召开</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w:t>
      </w:r>
    </w:p>
    <w:p w14:paraId="7F54D0F2">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由会长或会长委托副会长主持。会长不主持或不能主持的，由理事会或提议召开的</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1／2以上推举本会一名负责人主持。</w:t>
      </w:r>
    </w:p>
    <w:p w14:paraId="2AE9513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第二十条　</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须有2／3以上的会员</w:t>
      </w:r>
      <w:r>
        <w:rPr>
          <w:rFonts w:hint="eastAsia" w:cs="仿宋_GB2312"/>
          <w:i w:val="0"/>
          <w:color w:val="auto"/>
          <w:sz w:val="32"/>
          <w:szCs w:val="32"/>
          <w:lang w:eastAsia="zh-CN"/>
        </w:rPr>
        <w:t>（</w:t>
      </w:r>
      <w:r>
        <w:rPr>
          <w:rFonts w:ascii="Times New Roman" w:hAnsi="Times New Roman" w:eastAsia="仿宋_GB2312" w:cs="仿宋_GB2312"/>
          <w:i w:val="0"/>
          <w:color w:val="auto"/>
          <w:sz w:val="32"/>
          <w:szCs w:val="32"/>
        </w:rPr>
        <w:t>代表</w:t>
      </w:r>
      <w:r>
        <w:rPr>
          <w:rFonts w:hint="eastAsia" w:cs="仿宋_GB2312"/>
          <w:i w:val="0"/>
          <w:color w:val="auto"/>
          <w:sz w:val="32"/>
          <w:szCs w:val="32"/>
          <w:lang w:eastAsia="zh-CN"/>
        </w:rPr>
        <w:t>）</w:t>
      </w:r>
      <w:r>
        <w:rPr>
          <w:rFonts w:ascii="Times New Roman" w:hAnsi="Times New Roman" w:eastAsia="仿宋_GB2312" w:cs="仿宋_GB2312"/>
          <w:i w:val="0"/>
          <w:color w:val="auto"/>
          <w:sz w:val="32"/>
          <w:szCs w:val="32"/>
        </w:rPr>
        <w:t>出席方能召开，决议事项符合下列条件方能生效：</w:t>
      </w:r>
    </w:p>
    <w:p w14:paraId="797725E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选举理事，当选理事得票数不得低于到会会员</w:t>
      </w:r>
      <w:r>
        <w:rPr>
          <w:rFonts w:hint="eastAsia" w:cs="仿宋_GB2312"/>
          <w:i w:val="0"/>
          <w:color w:val="auto"/>
          <w:sz w:val="32"/>
          <w:szCs w:val="32"/>
          <w:lang w:eastAsia="zh-CN"/>
        </w:rPr>
        <w:t>（</w:t>
      </w:r>
      <w:r>
        <w:rPr>
          <w:rFonts w:ascii="Times New Roman" w:hAnsi="Times New Roman" w:eastAsia="仿宋_GB2312" w:cs="仿宋_GB2312"/>
          <w:i w:val="0"/>
          <w:color w:val="auto"/>
          <w:sz w:val="32"/>
          <w:szCs w:val="32"/>
        </w:rPr>
        <w:t>代表</w:t>
      </w:r>
      <w:r>
        <w:rPr>
          <w:rFonts w:hint="eastAsia" w:cs="仿宋_GB2312"/>
          <w:i w:val="0"/>
          <w:color w:val="auto"/>
          <w:sz w:val="32"/>
          <w:szCs w:val="32"/>
          <w:lang w:eastAsia="zh-CN"/>
        </w:rPr>
        <w:t>）</w:t>
      </w:r>
      <w:r>
        <w:rPr>
          <w:rFonts w:ascii="Times New Roman" w:hAnsi="Times New Roman" w:eastAsia="仿宋_GB2312" w:cs="仿宋_GB2312"/>
          <w:i w:val="0"/>
          <w:color w:val="auto"/>
          <w:sz w:val="32"/>
          <w:szCs w:val="32"/>
        </w:rPr>
        <w:t>的1／2；罢免理事，须经到会</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1／2以上投票通过；</w:t>
      </w:r>
    </w:p>
    <w:p w14:paraId="1F544A5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其他决议，须经到会</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2／3以上表决通过。</w:t>
      </w:r>
    </w:p>
    <w:p w14:paraId="6DAC26E6">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第二</w:t>
      </w:r>
      <w:r>
        <w:rPr>
          <w:rFonts w:hint="eastAsia"/>
          <w:lang w:val="en-US" w:eastAsia="zh-CN"/>
        </w:rPr>
        <w:t>节</w:t>
      </w:r>
      <w:r>
        <w:rPr>
          <w:rFonts w:hint="eastAsia" w:ascii="仿宋" w:hAnsi="仿宋" w:eastAsia="仿宋" w:cs="仿宋"/>
          <w:bCs/>
          <w:spacing w:val="-6"/>
          <w:kern w:val="44"/>
          <w:sz w:val="32"/>
          <w:szCs w:val="32"/>
          <w:lang w:val="en-US" w:eastAsia="zh-CN" w:bidi="ar-SA"/>
        </w:rPr>
        <w:t xml:space="preserve">  </w:t>
      </w:r>
      <w:r>
        <w:t>理事会</w:t>
      </w:r>
    </w:p>
    <w:p w14:paraId="4EF5980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第二十一条　</w:t>
      </w:r>
      <w:r>
        <w:rPr>
          <w:rFonts w:ascii="Times New Roman" w:hAnsi="Times New Roman" w:eastAsia="仿宋_GB2312" w:cs="仿宋_GB2312"/>
          <w:i w:val="0"/>
          <w:color w:val="auto"/>
          <w:sz w:val="32"/>
          <w:szCs w:val="32"/>
        </w:rPr>
        <w:t>理事会是</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的执行机构，在</w:t>
      </w:r>
      <w:r>
        <w:rPr>
          <w:rFonts w:hint="eastAsia" w:cs="仿宋_GB2312"/>
          <w:i w:val="0"/>
          <w:color w:val="auto"/>
          <w:sz w:val="32"/>
          <w:szCs w:val="32"/>
          <w:lang w:eastAsia="zh-CN"/>
        </w:rPr>
        <w:t>会员（</w:t>
      </w:r>
      <w:r>
        <w:rPr>
          <w:rFonts w:hint="eastAsia" w:cs="仿宋_GB2312"/>
          <w:i w:val="0"/>
          <w:color w:val="auto"/>
          <w:spacing wpsCustomData:val="-6" w:val="-3"/>
          <w:sz w:val="32"/>
          <w:szCs w:val="32"/>
          <w:lang w:eastAsia="zh-CN"/>
        </w:rPr>
        <w:t>代</w:t>
      </w:r>
      <w:r>
        <w:rPr>
          <w:rFonts w:hint="eastAsia" w:cs="仿宋_GB2312"/>
          <w:i w:val="0"/>
          <w:color w:val="auto"/>
          <w:spacing wpsCustomData:val="-6" w:val="-2"/>
          <w:sz w:val="32"/>
          <w:szCs w:val="32"/>
          <w:lang w:eastAsia="zh-CN"/>
        </w:rPr>
        <w:t>表</w:t>
      </w:r>
      <w:r>
        <w:rPr>
          <w:rFonts w:hint="eastAsia" w:cs="仿宋_GB2312"/>
          <w:i w:val="0"/>
          <w:color w:val="auto"/>
          <w:spacing wpsCustomData:val="-6" w:val="-3"/>
          <w:sz w:val="32"/>
          <w:szCs w:val="32"/>
          <w:lang w:eastAsia="zh-CN"/>
        </w:rPr>
        <w:t>）大会</w:t>
      </w:r>
      <w:r>
        <w:rPr>
          <w:rFonts w:ascii="Times New Roman" w:hAnsi="Times New Roman" w:eastAsia="仿宋_GB2312" w:cs="仿宋_GB2312"/>
          <w:i w:val="0"/>
          <w:color w:val="auto"/>
          <w:spacing wpsCustomData:val="-6" w:val="-2"/>
          <w:sz w:val="32"/>
          <w:szCs w:val="32"/>
        </w:rPr>
        <w:t>闭会期间领导本会开展工</w:t>
      </w:r>
      <w:r>
        <w:rPr>
          <w:rFonts w:ascii="Times New Roman" w:hAnsi="Times New Roman" w:eastAsia="仿宋_GB2312" w:cs="仿宋_GB2312"/>
          <w:i w:val="0"/>
          <w:color w:val="auto"/>
          <w:spacing wpsCustomData:val="-6" w:val="-3"/>
          <w:sz w:val="32"/>
          <w:szCs w:val="32"/>
        </w:rPr>
        <w:t>作</w:t>
      </w:r>
      <w:r>
        <w:rPr>
          <w:rFonts w:ascii="Times New Roman" w:hAnsi="Times New Roman" w:eastAsia="仿宋_GB2312" w:cs="仿宋_GB2312"/>
          <w:i w:val="0"/>
          <w:color w:val="auto"/>
          <w:spacing wpsCustomData:val="-6" w:val="-2"/>
          <w:sz w:val="32"/>
          <w:szCs w:val="32"/>
        </w:rPr>
        <w:t>，对</w:t>
      </w:r>
      <w:r>
        <w:rPr>
          <w:rFonts w:hint="eastAsia" w:cs="仿宋_GB2312"/>
          <w:i w:val="0"/>
          <w:color w:val="auto"/>
          <w:spacing wpsCustomData:val="-6" w:val="-2"/>
          <w:sz w:val="32"/>
          <w:szCs w:val="32"/>
          <w:lang w:eastAsia="zh-CN"/>
        </w:rPr>
        <w:t>会</w:t>
      </w:r>
      <w:r>
        <w:rPr>
          <w:rFonts w:hint="eastAsia" w:cs="仿宋_GB2312"/>
          <w:i w:val="0"/>
          <w:color w:val="auto"/>
          <w:spacing wpsCustomData:val="-6" w:val="-3"/>
          <w:sz w:val="32"/>
          <w:szCs w:val="32"/>
          <w:lang w:eastAsia="zh-CN"/>
        </w:rPr>
        <w:t>员</w:t>
      </w:r>
      <w:r>
        <w:rPr>
          <w:rFonts w:hint="eastAsia" w:cs="仿宋_GB2312"/>
          <w:i w:val="0"/>
          <w:color w:val="auto"/>
          <w:spacing wpsCustomData:val="-6" w:val="-2"/>
          <w:sz w:val="32"/>
          <w:szCs w:val="32"/>
          <w:lang w:eastAsia="zh-CN"/>
        </w:rPr>
        <w:t>（代表</w:t>
      </w:r>
      <w:r>
        <w:rPr>
          <w:rFonts w:hint="eastAsia" w:cs="仿宋_GB2312"/>
          <w:i w:val="0"/>
          <w:color w:val="auto"/>
          <w:spacing wpsCustomData:val="-6" w:val="-3"/>
          <w:sz w:val="32"/>
          <w:szCs w:val="32"/>
          <w:lang w:eastAsia="zh-CN"/>
        </w:rPr>
        <w:t>）</w:t>
      </w:r>
      <w:r>
        <w:rPr>
          <w:rFonts w:hint="eastAsia" w:cs="仿宋_GB2312"/>
          <w:i w:val="0"/>
          <w:color w:val="auto"/>
          <w:spacing wpsCustomData:val="-6" w:val="-2"/>
          <w:sz w:val="32"/>
          <w:szCs w:val="32"/>
          <w:lang w:eastAsia="zh-CN"/>
        </w:rPr>
        <w:t>大</w:t>
      </w:r>
      <w:r>
        <w:rPr>
          <w:rFonts w:hint="eastAsia" w:cs="仿宋_GB2312"/>
          <w:i w:val="0"/>
          <w:color w:val="auto"/>
          <w:spacing wpsCustomData:val="-6" w:val="-6"/>
          <w:sz w:val="32"/>
          <w:szCs w:val="32"/>
          <w:lang w:eastAsia="zh-CN"/>
        </w:rPr>
        <w:t>会</w:t>
      </w:r>
      <w:r>
        <w:rPr>
          <w:rFonts w:ascii="Times New Roman" w:hAnsi="Times New Roman" w:eastAsia="仿宋_GB2312" w:cs="仿宋_GB2312"/>
          <w:i w:val="0"/>
          <w:color w:val="auto"/>
          <w:sz w:val="32"/>
          <w:szCs w:val="32"/>
        </w:rPr>
        <w:t>负责。</w:t>
      </w:r>
    </w:p>
    <w:p w14:paraId="7EB2EAB9">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理事人数最多不得超过180人，且一般不得超过</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的1／3。</w:t>
      </w:r>
    </w:p>
    <w:p w14:paraId="38880189">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理事不能来自同一会员单位，且不在本会领取薪酬。</w:t>
      </w:r>
    </w:p>
    <w:p w14:paraId="486C8041">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本会理事应当符合以下条件：</w:t>
      </w:r>
    </w:p>
    <w:p w14:paraId="417CC20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color w:val="auto"/>
          <w:sz w:val="32"/>
          <w:szCs w:val="32"/>
          <w:lang w:eastAsia="zh-CN"/>
        </w:rPr>
        <w:t>（一）</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遵守协会章程，履行会员义务，具有良好的社会信誉</w:t>
      </w:r>
      <w:r>
        <w:rPr>
          <w:rFonts w:ascii="Times New Roman" w:hAnsi="Times New Roman" w:eastAsia="仿宋_GB2312" w:cs="仿宋_GB2312"/>
          <w:i w:val="0"/>
          <w:color w:val="auto"/>
          <w:sz w:val="32"/>
          <w:szCs w:val="32"/>
        </w:rPr>
        <w:t>；</w:t>
      </w:r>
    </w:p>
    <w:p w14:paraId="1F269AD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color w:val="auto"/>
          <w:sz w:val="32"/>
          <w:szCs w:val="32"/>
          <w:lang w:eastAsia="zh-CN"/>
        </w:rPr>
        <w:t>（二）</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在行业或行业某领域内具有一定代表性和先进性；</w:t>
      </w:r>
    </w:p>
    <w:p w14:paraId="3320320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color w:val="auto"/>
          <w:sz w:val="32"/>
          <w:szCs w:val="32"/>
          <w:lang w:eastAsia="zh-CN"/>
        </w:rPr>
        <w:t>（三）</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关心行业发展，热心行业事业，积极参与协会工作，愿意为行业发展和协会建设作出贡献</w:t>
      </w:r>
      <w:r>
        <w:rPr>
          <w:rFonts w:ascii="Times New Roman" w:hAnsi="Times New Roman" w:eastAsia="仿宋_GB2312" w:cs="仿宋_GB2312"/>
          <w:i w:val="0"/>
          <w:color w:val="auto"/>
          <w:sz w:val="32"/>
          <w:szCs w:val="32"/>
        </w:rPr>
        <w:t>；</w:t>
      </w:r>
    </w:p>
    <w:p w14:paraId="7B8C895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要求的其他条件。</w:t>
      </w:r>
    </w:p>
    <w:p w14:paraId="414E78D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第二十二条　</w:t>
      </w:r>
      <w:r>
        <w:rPr>
          <w:rFonts w:ascii="Times New Roman" w:hAnsi="Times New Roman" w:eastAsia="仿宋_GB2312" w:cs="仿宋_GB2312"/>
          <w:i w:val="0"/>
          <w:color w:val="auto"/>
          <w:sz w:val="32"/>
          <w:szCs w:val="32"/>
        </w:rPr>
        <w:t>理事的选举和罢免：</w:t>
      </w:r>
    </w:p>
    <w:p w14:paraId="1E52BD5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第一届理事由发起人与申请成立时的会员共同会商提名，报党建工作机构同意后，由</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选举产生；</w:t>
      </w:r>
    </w:p>
    <w:p w14:paraId="2C6192D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理事会换届，应当在</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召开前3个月，由理事会提名，成立由理事代表、监事代表、党组织代表和</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组成的换届工作领导小组，负责换届选举工作；</w:t>
      </w:r>
    </w:p>
    <w:p w14:paraId="582FF648">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理事会不能召集的，由1／5以上理事、监事会、本会党组织或党建联络员向党建工作机构申请，由党建工作机构会同行业管理部</w:t>
      </w:r>
      <w:r>
        <w:rPr>
          <w:rFonts w:ascii="Times New Roman" w:hAnsi="Times New Roman" w:eastAsia="仿宋_GB2312" w:cs="仿宋_GB2312"/>
          <w:i w:val="0"/>
          <w:color w:val="auto"/>
          <w:spacing wpsCustomData:val="-6" w:val="-3"/>
          <w:sz w:val="32"/>
          <w:szCs w:val="32"/>
        </w:rPr>
        <w:t>门</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登记管理机关组织成立换届工作领导小</w:t>
      </w:r>
      <w:r>
        <w:rPr>
          <w:rFonts w:ascii="Times New Roman" w:hAnsi="Times New Roman" w:eastAsia="仿宋_GB2312" w:cs="仿宋_GB2312"/>
          <w:i w:val="0"/>
          <w:color w:val="auto"/>
          <w:spacing wpsCustomData:val="-6" w:val="-2"/>
          <w:sz w:val="32"/>
          <w:szCs w:val="32"/>
        </w:rPr>
        <w:t>组</w:t>
      </w:r>
      <w:r>
        <w:rPr>
          <w:rFonts w:ascii="Times New Roman" w:hAnsi="Times New Roman" w:eastAsia="仿宋_GB2312" w:cs="仿宋_GB2312"/>
          <w:i w:val="0"/>
          <w:color w:val="auto"/>
          <w:spacing wpsCustomData:val="-6" w:val="-3"/>
          <w:sz w:val="32"/>
          <w:szCs w:val="32"/>
        </w:rPr>
        <w:t>，负责换届选</w:t>
      </w:r>
      <w:r>
        <w:rPr>
          <w:rFonts w:ascii="Times New Roman" w:hAnsi="Times New Roman" w:eastAsia="仿宋_GB2312" w:cs="仿宋_GB2312"/>
          <w:i w:val="0"/>
          <w:color w:val="auto"/>
          <w:spacing wpsCustomData:val="-6" w:val="-6"/>
          <w:sz w:val="32"/>
          <w:szCs w:val="32"/>
        </w:rPr>
        <w:t>举</w:t>
      </w:r>
      <w:r>
        <w:rPr>
          <w:rFonts w:ascii="Times New Roman" w:hAnsi="Times New Roman" w:eastAsia="仿宋_GB2312" w:cs="仿宋_GB2312"/>
          <w:i w:val="0"/>
          <w:color w:val="auto"/>
          <w:sz w:val="32"/>
          <w:szCs w:val="32"/>
        </w:rPr>
        <w:t>工作；</w:t>
      </w:r>
    </w:p>
    <w:p w14:paraId="598A7DDA">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换届工作领导小组拟订换届方案，应在</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召开前1个月报党建工作机构审核；换届工作中酝酿提名负责人人选，应</w:t>
      </w:r>
      <w:r>
        <w:rPr>
          <w:rFonts w:ascii="Times New Roman" w:hAnsi="Times New Roman" w:eastAsia="仿宋_GB2312" w:cs="仿宋_GB2312"/>
          <w:i w:val="0"/>
          <w:color w:val="auto"/>
          <w:spacing wpsCustomData:val="-6" w:val="4"/>
          <w:sz w:val="32"/>
          <w:szCs w:val="32"/>
        </w:rPr>
        <w:t>当充分听取行业管理部门等方面意</w:t>
      </w:r>
      <w:r>
        <w:rPr>
          <w:rFonts w:ascii="Times New Roman" w:hAnsi="Times New Roman" w:eastAsia="仿宋_GB2312" w:cs="仿宋_GB2312"/>
          <w:i w:val="0"/>
          <w:color w:val="auto"/>
          <w:spacing wpsCustomData:val="-6" w:val="3"/>
          <w:sz w:val="32"/>
          <w:szCs w:val="32"/>
        </w:rPr>
        <w:t>见</w:t>
      </w:r>
      <w:r>
        <w:rPr>
          <w:rFonts w:ascii="Times New Roman" w:hAnsi="Times New Roman" w:eastAsia="仿宋_GB2312" w:cs="仿宋_GB2312"/>
          <w:i w:val="0"/>
          <w:color w:val="auto"/>
          <w:spacing wpsCustomData:val="-6" w:val="4"/>
          <w:sz w:val="32"/>
          <w:szCs w:val="32"/>
        </w:rPr>
        <w:t>，主动与党建工作机</w:t>
      </w:r>
      <w:r>
        <w:rPr>
          <w:rFonts w:ascii="Times New Roman" w:hAnsi="Times New Roman" w:eastAsia="仿宋_GB2312" w:cs="仿宋_GB2312"/>
          <w:i w:val="0"/>
          <w:color w:val="auto"/>
          <w:spacing wpsCustomData:val="-6" w:val="-6"/>
          <w:sz w:val="32"/>
          <w:szCs w:val="32"/>
        </w:rPr>
        <w:t>构</w:t>
      </w:r>
      <w:r>
        <w:rPr>
          <w:rFonts w:ascii="Times New Roman" w:hAnsi="Times New Roman" w:eastAsia="仿宋_GB2312" w:cs="仿宋_GB2312"/>
          <w:i w:val="0"/>
          <w:color w:val="auto"/>
          <w:sz w:val="32"/>
          <w:szCs w:val="32"/>
        </w:rPr>
        <w:t>沟通；</w:t>
      </w:r>
    </w:p>
    <w:p w14:paraId="7077386B">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pacing wpsCustomData:val="-6" w:val="-3"/>
          <w:sz w:val="32"/>
          <w:szCs w:val="32"/>
        </w:rPr>
        <w:t>经党建工作机构同</w:t>
      </w:r>
      <w:r>
        <w:rPr>
          <w:rFonts w:ascii="Times New Roman" w:hAnsi="Times New Roman" w:eastAsia="仿宋_GB2312" w:cs="仿宋_GB2312"/>
          <w:i w:val="0"/>
          <w:color w:val="auto"/>
          <w:spacing wpsCustomData:val="-6" w:val="-2"/>
          <w:sz w:val="32"/>
          <w:szCs w:val="32"/>
        </w:rPr>
        <w:t>意，</w:t>
      </w:r>
      <w:r>
        <w:rPr>
          <w:rFonts w:ascii="Times New Roman" w:hAnsi="Times New Roman" w:eastAsia="仿宋_GB2312" w:cs="仿宋_GB2312"/>
          <w:i w:val="0"/>
          <w:color w:val="auto"/>
          <w:spacing wpsCustomData:val="-6" w:val="-3"/>
          <w:sz w:val="32"/>
          <w:szCs w:val="32"/>
        </w:rPr>
        <w:t>召开</w:t>
      </w:r>
      <w:r>
        <w:rPr>
          <w:rFonts w:hint="eastAsia" w:cs="仿宋_GB2312"/>
          <w:i w:val="0"/>
          <w:color w:val="auto"/>
          <w:spacing wpsCustomData:val="-6" w:val="-2"/>
          <w:sz w:val="32"/>
          <w:szCs w:val="32"/>
          <w:lang w:eastAsia="zh-CN"/>
        </w:rPr>
        <w:t>会员（代表）大会</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选举和罢</w:t>
      </w:r>
      <w:r>
        <w:rPr>
          <w:rFonts w:ascii="Times New Roman" w:hAnsi="Times New Roman" w:eastAsia="仿宋_GB2312" w:cs="仿宋_GB2312"/>
          <w:i w:val="0"/>
          <w:color w:val="auto"/>
          <w:spacing wpsCustomData:val="-6" w:val="-6"/>
          <w:sz w:val="32"/>
          <w:szCs w:val="32"/>
        </w:rPr>
        <w:t>免</w:t>
      </w:r>
      <w:r>
        <w:rPr>
          <w:rFonts w:ascii="Times New Roman" w:hAnsi="Times New Roman" w:eastAsia="仿宋_GB2312" w:cs="仿宋_GB2312"/>
          <w:i w:val="0"/>
          <w:color w:val="auto"/>
          <w:sz w:val="32"/>
          <w:szCs w:val="32"/>
        </w:rPr>
        <w:t>理事；</w:t>
      </w:r>
    </w:p>
    <w:p w14:paraId="24AD603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根据</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的授权，理事会在届中可以增补、罢免部分理事，最高不超过原理事总数的1／5。</w:t>
      </w:r>
    </w:p>
    <w:p w14:paraId="206C265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第二十三条　</w:t>
      </w:r>
      <w:r>
        <w:rPr>
          <w:rFonts w:ascii="Times New Roman" w:hAnsi="Times New Roman" w:eastAsia="仿宋_GB2312" w:cs="仿宋_GB2312"/>
          <w:i w:val="0"/>
          <w:color w:val="auto"/>
          <w:sz w:val="32"/>
          <w:szCs w:val="32"/>
        </w:rPr>
        <w:t>每个理事单位只能选派一名代表履行理事职责。单位调整理事代表，由其书面通知本会，报理事会或者常务理事会备案。该单位同时为常务理事、负责人的，其代表一并调整。</w:t>
      </w:r>
    </w:p>
    <w:p w14:paraId="016A2A5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第二十四条　</w:t>
      </w:r>
      <w:r>
        <w:rPr>
          <w:rFonts w:ascii="Times New Roman" w:hAnsi="Times New Roman" w:eastAsia="仿宋_GB2312" w:cs="仿宋_GB2312"/>
          <w:i w:val="0"/>
          <w:color w:val="auto"/>
          <w:sz w:val="32"/>
          <w:szCs w:val="32"/>
        </w:rPr>
        <w:t>理事的权利：</w:t>
      </w:r>
    </w:p>
    <w:p w14:paraId="73839AA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理事会的选举权、被选举权和表决权；</w:t>
      </w:r>
    </w:p>
    <w:p w14:paraId="3FEFC40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对本会工作情况、财务情况、重大事项的知情权、建议权和监督权；</w:t>
      </w:r>
    </w:p>
    <w:p w14:paraId="42A2E18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参与制定内部管理制度，提出意见建议；</w:t>
      </w:r>
    </w:p>
    <w:p w14:paraId="3FDCEE3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向会长或理事会提出召开临时会议的建议权；</w:t>
      </w:r>
    </w:p>
    <w:p w14:paraId="1751893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向会长或理事会提出理事会议题的建议权，1／5以上理事共同提议的议题，应当在理事会上研究。</w:t>
      </w:r>
    </w:p>
    <w:p w14:paraId="04A4455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第二十五条　</w:t>
      </w:r>
      <w:r>
        <w:rPr>
          <w:rFonts w:ascii="Times New Roman" w:hAnsi="Times New Roman" w:eastAsia="仿宋_GB2312" w:cs="仿宋_GB2312"/>
          <w:i w:val="0"/>
          <w:color w:val="auto"/>
          <w:sz w:val="32"/>
          <w:szCs w:val="32"/>
        </w:rPr>
        <w:t>理事应当遵守</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和本章程的规定，忠实履行职责、维护本会利益，并履行以下义务</w:t>
      </w:r>
      <w:r>
        <w:rPr>
          <w:rFonts w:hint="eastAsia" w:cs="仿宋_GB2312"/>
          <w:i w:val="0"/>
          <w:color w:val="auto"/>
          <w:sz w:val="32"/>
          <w:szCs w:val="32"/>
          <w:lang w:eastAsia="zh-CN"/>
        </w:rPr>
        <w:t>。</w:t>
      </w:r>
    </w:p>
    <w:p w14:paraId="32B6136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出席理事会会议，执行理事会决议；</w:t>
      </w:r>
    </w:p>
    <w:p w14:paraId="5A27505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在职责范围内行使权利，不越权；</w:t>
      </w:r>
    </w:p>
    <w:p w14:paraId="3DEF424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不利用理事职权谋取不正当利益；</w:t>
      </w:r>
    </w:p>
    <w:p w14:paraId="5F2643C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不从事损害本会合法利益的活动；</w:t>
      </w:r>
    </w:p>
    <w:p w14:paraId="39185D5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不得泄露在任职期间所获得的涉及本会的保密信息，但</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另有规定的除外；</w:t>
      </w:r>
    </w:p>
    <w:p w14:paraId="4E1F1D2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谨慎、认真、勤勉、独立行使被合法赋予的职权；</w:t>
      </w:r>
    </w:p>
    <w:p w14:paraId="4CB3550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接受监事对其履行职责的合法监督和合理建议。</w:t>
      </w:r>
    </w:p>
    <w:p w14:paraId="120B9C8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第二十六条　</w:t>
      </w:r>
      <w:r>
        <w:rPr>
          <w:rFonts w:ascii="Times New Roman" w:hAnsi="Times New Roman" w:eastAsia="仿宋_GB2312" w:cs="仿宋_GB2312"/>
          <w:i w:val="0"/>
          <w:color w:val="auto"/>
          <w:sz w:val="32"/>
          <w:szCs w:val="32"/>
        </w:rPr>
        <w:t>理事会的职权是：</w:t>
      </w:r>
    </w:p>
    <w:p w14:paraId="1C3587A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执行</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的决议；</w:t>
      </w:r>
    </w:p>
    <w:p w14:paraId="237DA23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选举和罢免常务理事、负责人，决定聘任和解聘秘书长，审议法定代表人变更事项；</w:t>
      </w:r>
    </w:p>
    <w:p w14:paraId="01E370E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决定名誉职务人选；</w:t>
      </w:r>
    </w:p>
    <w:p w14:paraId="0CE595E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筹备召开</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，负责换届选举工作；</w:t>
      </w:r>
    </w:p>
    <w:p w14:paraId="24C7B26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向</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报告工作和财务状况；</w:t>
      </w:r>
    </w:p>
    <w:p w14:paraId="7F41A00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决定会员的吸收和除名；</w:t>
      </w:r>
    </w:p>
    <w:p w14:paraId="791DED9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决定设立、变更和终止分支机构、代表机构、办事机构和其他所属机构；</w:t>
      </w:r>
    </w:p>
    <w:p w14:paraId="277C764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（八）</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决定副秘书长、各所属机构主要负责人；</w:t>
      </w:r>
    </w:p>
    <w:p w14:paraId="5464CED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（九）</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领导本会各所属机构开展工作；</w:t>
      </w:r>
    </w:p>
    <w:p w14:paraId="5A9E9B7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审议年度工作报告和工作计划；</w:t>
      </w:r>
    </w:p>
    <w:p w14:paraId="56154A8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审议年度财务预算、决算；</w:t>
      </w:r>
    </w:p>
    <w:p w14:paraId="088ADBE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研究制定内部管理制度；</w:t>
      </w:r>
    </w:p>
    <w:p w14:paraId="17C92FF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决定本会负责人和工作人员的考核及薪酬管理办法；</w:t>
      </w:r>
    </w:p>
    <w:p w14:paraId="0A81D84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审议活动资金变更事项；</w:t>
      </w:r>
    </w:p>
    <w:p w14:paraId="28494DC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审议住所变更事项；</w:t>
      </w:r>
    </w:p>
    <w:p w14:paraId="077DFD3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（十六）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决定其他重大事项。</w:t>
      </w:r>
    </w:p>
    <w:p w14:paraId="142CEFC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第二十七条　</w:t>
      </w:r>
      <w:r>
        <w:rPr>
          <w:rFonts w:ascii="Times New Roman" w:hAnsi="Times New Roman" w:eastAsia="仿宋_GB2312" w:cs="仿宋_GB2312"/>
          <w:i w:val="0"/>
          <w:color w:val="auto"/>
          <w:sz w:val="32"/>
          <w:szCs w:val="32"/>
        </w:rPr>
        <w:t>理事会每届4年。因特殊情况需提前或者延期换届的，须由理事会表决通过，经党建工作机构审核同意后，报登记管理机关批准。延期换届最长不超过1年。</w:t>
      </w:r>
    </w:p>
    <w:p w14:paraId="3C54FE7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第二十八条　</w:t>
      </w:r>
      <w:r>
        <w:rPr>
          <w:rFonts w:ascii="Times New Roman" w:hAnsi="Times New Roman" w:eastAsia="仿宋_GB2312" w:cs="仿宋_GB2312"/>
          <w:i w:val="0"/>
          <w:color w:val="auto"/>
          <w:sz w:val="32"/>
          <w:szCs w:val="32"/>
        </w:rPr>
        <w:t>理事会会议须有2／3以上理事出席方能召开，其决议须经到会理事2／3以上表决通过方能生效。</w:t>
      </w:r>
    </w:p>
    <w:p w14:paraId="4DA9B691">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理事连续2次或每届内累计2次不出席理事会会议，自动丧失理事资格。</w:t>
      </w:r>
    </w:p>
    <w:p w14:paraId="0DA5C1C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第二十九条　</w:t>
      </w:r>
      <w:r>
        <w:rPr>
          <w:rFonts w:ascii="Times New Roman" w:hAnsi="Times New Roman" w:eastAsia="仿宋_GB2312" w:cs="仿宋_GB2312"/>
          <w:i w:val="0"/>
          <w:color w:val="auto"/>
          <w:sz w:val="32"/>
          <w:szCs w:val="32"/>
        </w:rPr>
        <w:t>常务理事由理事会采取无记名投票方式从理事中选举产生。</w:t>
      </w:r>
    </w:p>
    <w:p w14:paraId="104D33D1">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负责人（秘书长采取聘任制，则不含秘书长）由</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或理事会采取无记名投票方式从理事或常务理事中选举产生，该负责人应同时为常务理事。</w:t>
      </w:r>
    </w:p>
    <w:p w14:paraId="2EA4CCCB">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聘任、解聘秘书长，须经到会理事2／3以上投票通过。</w:t>
      </w:r>
    </w:p>
    <w:p w14:paraId="2D24E1DA">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罢免常务理事、负责人，须经到会理事2／3以上投票通过。</w:t>
      </w:r>
    </w:p>
    <w:p w14:paraId="7BD82F1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第三十条　</w:t>
      </w:r>
      <w:r>
        <w:rPr>
          <w:rFonts w:ascii="Times New Roman" w:hAnsi="Times New Roman" w:eastAsia="仿宋_GB2312" w:cs="仿宋_GB2312"/>
          <w:i w:val="0"/>
          <w:color w:val="auto"/>
          <w:sz w:val="32"/>
          <w:szCs w:val="32"/>
        </w:rPr>
        <w:t>选举常务理事、负责人，按得票数确定当选人员，但当选的得票数不得低于总票数的 2／3 。</w:t>
      </w:r>
    </w:p>
    <w:p w14:paraId="755CA37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第三十一条　</w:t>
      </w:r>
      <w:r>
        <w:rPr>
          <w:rFonts w:ascii="Times New Roman" w:hAnsi="Times New Roman" w:eastAsia="仿宋_GB2312" w:cs="仿宋_GB2312"/>
          <w:i w:val="0"/>
          <w:color w:val="auto"/>
          <w:sz w:val="32"/>
          <w:szCs w:val="32"/>
        </w:rPr>
        <w:t>理事会每年至少召开1次会议，情况特殊的，可采用通讯形式召开。除视频会议外，其他通讯形式会议不得决定负责人的调整。</w:t>
      </w:r>
    </w:p>
    <w:p w14:paraId="4028EC5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第三十二条　</w:t>
      </w:r>
      <w:r>
        <w:rPr>
          <w:rFonts w:ascii="Times New Roman" w:hAnsi="Times New Roman" w:eastAsia="仿宋_GB2312" w:cs="仿宋_GB2312"/>
          <w:i w:val="0"/>
          <w:color w:val="auto"/>
          <w:sz w:val="32"/>
          <w:szCs w:val="32"/>
        </w:rPr>
        <w:t>经会长或者1／5以上的理事提议，应当召开理事会会议。</w:t>
      </w:r>
    </w:p>
    <w:p w14:paraId="77EAB848">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会长不愿或不能主持理事会会议，由提议理事推举本会1名负责人主持会议。</w:t>
      </w:r>
    </w:p>
    <w:p w14:paraId="26285EC8">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第三</w:t>
      </w:r>
      <w:r>
        <w:rPr>
          <w:rFonts w:hint="eastAsia"/>
          <w:lang w:val="en-US" w:eastAsia="zh-CN"/>
        </w:rPr>
        <w:t>节</w:t>
      </w:r>
      <w:r>
        <w:rPr>
          <w:rFonts w:hint="eastAsia" w:ascii="仿宋" w:hAnsi="仿宋" w:eastAsia="仿宋" w:cs="仿宋"/>
          <w:bCs/>
          <w:spacing w:val="-6"/>
          <w:kern w:val="44"/>
          <w:sz w:val="32"/>
          <w:szCs w:val="32"/>
          <w:lang w:val="en-US" w:eastAsia="zh-CN" w:bidi="ar-SA"/>
        </w:rPr>
        <w:t xml:space="preserve">  </w:t>
      </w:r>
      <w:r>
        <w:t>常务理事会</w:t>
      </w:r>
    </w:p>
    <w:p w14:paraId="0098D4F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第三十三条　</w:t>
      </w:r>
      <w:r>
        <w:rPr>
          <w:rFonts w:ascii="Times New Roman" w:hAnsi="Times New Roman" w:eastAsia="仿宋_GB2312" w:cs="仿宋_GB2312"/>
          <w:i w:val="0"/>
          <w:color w:val="auto"/>
          <w:sz w:val="32"/>
          <w:szCs w:val="32"/>
        </w:rPr>
        <w:t>本会设立常务理事会。常务理事从理事中选举产生，人数不超过理事人数的1／3。在理事会闭会期间，常务理事会行使理事会第一、四、六、七、八、九、十、十一、十二、十三、十五项的职权，对理事会负责。</w:t>
      </w:r>
    </w:p>
    <w:p w14:paraId="5F66F1F2">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常务理事会与理事会任期相同，与理事会同时换届。</w:t>
      </w:r>
    </w:p>
    <w:p w14:paraId="46115261">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常务理事会会议须有2／3以上常务理事出席方能召开，其决议须经到会常务理事2／3以上表决通过方能生效。</w:t>
      </w:r>
    </w:p>
    <w:p w14:paraId="778D6DF0">
      <w:pPr>
        <w:pStyle w:val="11"/>
        <w:pageBreakBefore w:val="0"/>
        <w:widowControl w:val="0"/>
        <w:kinsoku/>
        <w:wordWrap/>
        <w:overflowPunct/>
        <w:topLinePunct w:val="0"/>
        <w:autoSpaceDE/>
        <w:autoSpaceDN/>
        <w:bidi w:val="0"/>
        <w:adjustRightInd/>
        <w:snapToGrid/>
        <w:ind w:firstLine="420"/>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pacing wpsCustomData:val="-6" w:val="4"/>
          <w:sz w:val="32"/>
          <w:szCs w:val="32"/>
        </w:rPr>
        <w:t>常务理事</w:t>
      </w:r>
      <w:r>
        <w:rPr>
          <w:rFonts w:ascii="Times New Roman" w:hAnsi="Times New Roman" w:eastAsia="仿宋_GB2312" w:cs="仿宋_GB2312"/>
          <w:i w:val="0"/>
          <w:color w:val="auto"/>
          <w:spacing wpsCustomData:val="-6" w:val="-35"/>
          <w:sz w:val="32"/>
          <w:szCs w:val="32"/>
        </w:rPr>
        <w:t>3</w:t>
      </w:r>
      <w:r>
        <w:rPr>
          <w:rFonts w:ascii="Times New Roman" w:hAnsi="Times New Roman" w:eastAsia="仿宋_GB2312" w:cs="仿宋_GB2312"/>
          <w:i w:val="0"/>
          <w:color w:val="auto"/>
          <w:spacing wpsCustomData:val="-6" w:val="4"/>
          <w:sz w:val="32"/>
          <w:szCs w:val="32"/>
        </w:rPr>
        <w:t>次不出席常务理事会会议，自动丧失常务理</w:t>
      </w:r>
      <w:r>
        <w:rPr>
          <w:rFonts w:ascii="Times New Roman" w:hAnsi="Times New Roman" w:eastAsia="仿宋_GB2312" w:cs="仿宋_GB2312"/>
          <w:i w:val="0"/>
          <w:color w:val="auto"/>
          <w:spacing wpsCustomData:val="-6" w:val="-6"/>
          <w:sz w:val="32"/>
          <w:szCs w:val="32"/>
        </w:rPr>
        <w:t>事</w:t>
      </w:r>
      <w:r>
        <w:rPr>
          <w:rFonts w:ascii="Times New Roman" w:hAnsi="Times New Roman" w:eastAsia="仿宋_GB2312" w:cs="仿宋_GB2312"/>
          <w:i w:val="0"/>
          <w:color w:val="auto"/>
          <w:sz w:val="32"/>
          <w:szCs w:val="32"/>
        </w:rPr>
        <w:t>资格。</w:t>
      </w:r>
    </w:p>
    <w:p w14:paraId="3D3F495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第三十四条　</w:t>
      </w:r>
      <w:r>
        <w:rPr>
          <w:rFonts w:ascii="Times New Roman" w:hAnsi="Times New Roman" w:eastAsia="仿宋_GB2312" w:cs="仿宋_GB2312"/>
          <w:i w:val="0"/>
          <w:color w:val="auto"/>
          <w:sz w:val="32"/>
          <w:szCs w:val="32"/>
        </w:rPr>
        <w:t>常务理事会至少每6个月召开1次会议，情况特殊的，可采用通讯形式召开。</w:t>
      </w:r>
    </w:p>
    <w:p w14:paraId="6809DF9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第三十五条　</w:t>
      </w:r>
      <w:r>
        <w:rPr>
          <w:rFonts w:ascii="Times New Roman" w:hAnsi="Times New Roman" w:eastAsia="仿宋_GB2312" w:cs="仿宋_GB2312"/>
          <w:i w:val="0"/>
          <w:color w:val="auto"/>
          <w:sz w:val="32"/>
          <w:szCs w:val="32"/>
        </w:rPr>
        <w:t>经会长或1／3以上的常务理事提议，应当召开常务理事会会议。</w:t>
      </w:r>
    </w:p>
    <w:p w14:paraId="695687A2">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会长不愿或不能主持常务理事会会议的，由提议常务理事推举本会1名负责人主持会议。</w:t>
      </w:r>
    </w:p>
    <w:p w14:paraId="588A69FC">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第四</w:t>
      </w:r>
      <w:r>
        <w:rPr>
          <w:rFonts w:hint="eastAsia"/>
          <w:lang w:val="en-US" w:eastAsia="zh-CN"/>
        </w:rPr>
        <w:t>节</w:t>
      </w:r>
      <w:r>
        <w:rPr>
          <w:rFonts w:hint="eastAsia" w:ascii="仿宋" w:hAnsi="仿宋" w:eastAsia="仿宋" w:cs="仿宋"/>
          <w:bCs/>
          <w:spacing w:val="-6"/>
          <w:kern w:val="44"/>
          <w:sz w:val="32"/>
          <w:szCs w:val="32"/>
          <w:lang w:val="en-US" w:eastAsia="zh-CN" w:bidi="ar-SA"/>
        </w:rPr>
        <w:t xml:space="preserve">  </w:t>
      </w:r>
      <w:r>
        <w:t>负责人</w:t>
      </w:r>
    </w:p>
    <w:p w14:paraId="609351D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第三十六条　</w:t>
      </w:r>
      <w:r>
        <w:rPr>
          <w:rFonts w:ascii="Times New Roman" w:hAnsi="Times New Roman" w:eastAsia="仿宋_GB2312" w:cs="仿宋_GB2312"/>
          <w:i w:val="0"/>
          <w:color w:val="auto"/>
          <w:sz w:val="32"/>
          <w:szCs w:val="32"/>
        </w:rPr>
        <w:t>本会负责人包括会长1名，监事长1名，副会长总数不超过30名，秘书长1名。</w:t>
      </w:r>
    </w:p>
    <w:p w14:paraId="66176DFE">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本会负责人应当具备下列条件：</w:t>
      </w:r>
    </w:p>
    <w:p w14:paraId="3BAFE1A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坚持中国共产党领导，拥护中国特色社会主义，坚决执行党的路线、方针、政策，具备良好的政治素质；</w:t>
      </w:r>
    </w:p>
    <w:p w14:paraId="61B18FD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遵纪守法，勤勉尽职，个人社会信用记录良好；</w:t>
      </w:r>
    </w:p>
    <w:p w14:paraId="6F1E198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具备相应的专业知识、经验和能力，熟悉行业情况，在本会业务领域有较大影响；</w:t>
      </w:r>
    </w:p>
    <w:p w14:paraId="7DC70B1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会长、监事长、副会长最高任职年龄不超过70周岁，聘任秘书长最高任职年龄不超过65周岁，且为专职；</w:t>
      </w:r>
    </w:p>
    <w:p w14:paraId="2D9FAE9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具有完全民事行为能力；</w:t>
      </w:r>
    </w:p>
    <w:p w14:paraId="408F9E0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pacing wpsCustomData:val="-6" w:val="1"/>
          <w:sz w:val="32"/>
          <w:szCs w:val="32"/>
          <w:lang w:eastAsia="zh-CN"/>
        </w:rPr>
        <w:t>（六）</w:t>
      </w:r>
      <w:r>
        <w:rPr>
          <w:rFonts w:hint="eastAsia" w:ascii="仿宋" w:hAnsi="仿宋" w:eastAsia="仿宋" w:cs="仿宋"/>
          <w:i w:val="0"/>
          <w:color w:val="auto"/>
          <w:spacing wpsCustomData:val="-6" w:val="1"/>
          <w:sz w:val="32"/>
          <w:szCs w:val="32"/>
          <w:lang w:eastAsia="zh-CN"/>
        </w:rPr>
        <w:t xml:space="preserve"> </w:t>
      </w:r>
      <w:r>
        <w:rPr>
          <w:rFonts w:ascii="Times New Roman" w:hAnsi="Times New Roman" w:eastAsia="仿宋_GB2312" w:cs="仿宋_GB2312"/>
          <w:i w:val="0"/>
          <w:color w:val="auto"/>
          <w:spacing wpsCustomData:val="-6" w:val="1"/>
          <w:sz w:val="32"/>
          <w:szCs w:val="32"/>
        </w:rPr>
        <w:t>能够忠实、勤勉履行职责，维护本会和会员的合</w:t>
      </w:r>
      <w:r>
        <w:rPr>
          <w:rFonts w:ascii="Times New Roman" w:hAnsi="Times New Roman" w:eastAsia="仿宋_GB2312" w:cs="仿宋_GB2312"/>
          <w:i w:val="0"/>
          <w:color w:val="auto"/>
          <w:spacing wpsCustomData:val="-6" w:val="-6"/>
          <w:sz w:val="32"/>
          <w:szCs w:val="32"/>
        </w:rPr>
        <w:t>法</w:t>
      </w:r>
      <w:r>
        <w:rPr>
          <w:rFonts w:ascii="Times New Roman" w:hAnsi="Times New Roman" w:eastAsia="仿宋_GB2312" w:cs="仿宋_GB2312"/>
          <w:i w:val="0"/>
          <w:color w:val="auto"/>
          <w:sz w:val="32"/>
          <w:szCs w:val="32"/>
        </w:rPr>
        <w:t>权益；</w:t>
      </w:r>
    </w:p>
    <w:p w14:paraId="7B78CA1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未被确认为失信被执行人；</w:t>
      </w:r>
    </w:p>
    <w:p w14:paraId="45B23AC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（八）</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无</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、国家有关规定不得担任的其他情形。</w:t>
      </w:r>
    </w:p>
    <w:p w14:paraId="00C852F9">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会长、秘书长不得兼任其他社会团体的会长、秘书长，会长不得兼任秘书长，</w:t>
      </w:r>
      <w:r>
        <w:rPr>
          <w:rFonts w:hint="eastAsia" w:cs="仿宋_GB2312"/>
          <w:i w:val="0"/>
          <w:color w:val="auto"/>
          <w:sz w:val="32"/>
          <w:szCs w:val="32"/>
          <w:lang w:eastAsia="zh-CN"/>
        </w:rPr>
        <w:t>且</w:t>
      </w:r>
      <w:r>
        <w:rPr>
          <w:rFonts w:ascii="Times New Roman" w:hAnsi="Times New Roman" w:eastAsia="仿宋_GB2312" w:cs="仿宋_GB2312"/>
          <w:i w:val="0"/>
          <w:color w:val="auto"/>
          <w:sz w:val="32"/>
          <w:szCs w:val="32"/>
        </w:rPr>
        <w:t>不得来自于同一会员单位。</w:t>
      </w:r>
    </w:p>
    <w:p w14:paraId="340C8FA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第三十七条　</w:t>
      </w:r>
      <w:r>
        <w:rPr>
          <w:rFonts w:ascii="Times New Roman" w:hAnsi="Times New Roman" w:eastAsia="仿宋_GB2312" w:cs="仿宋_GB2312"/>
          <w:i w:val="0"/>
          <w:color w:val="auto"/>
          <w:sz w:val="32"/>
          <w:szCs w:val="32"/>
        </w:rPr>
        <w:t>本会负责人任期与理事会相同，连任不超过2届。因特殊情况需要延长任期的，须经</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2／3以上</w:t>
      </w:r>
      <w:r>
        <w:rPr>
          <w:rFonts w:hint="eastAsia" w:cs="仿宋_GB2312"/>
          <w:i w:val="0"/>
          <w:color w:val="auto"/>
          <w:sz w:val="32"/>
          <w:szCs w:val="32"/>
          <w:lang w:eastAsia="zh-CN"/>
        </w:rPr>
        <w:t>会员（代表）</w:t>
      </w:r>
      <w:r>
        <w:rPr>
          <w:rFonts w:ascii="Times New Roman" w:hAnsi="Times New Roman" w:eastAsia="仿宋_GB2312" w:cs="仿宋_GB2312"/>
          <w:i w:val="0"/>
          <w:color w:val="auto"/>
          <w:sz w:val="32"/>
          <w:szCs w:val="32"/>
        </w:rPr>
        <w:t>表决通过，报党建工作机构审核同意并经登记管理机关批准后方可任职。</w:t>
      </w:r>
    </w:p>
    <w:p w14:paraId="2D90431C">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聘任（含向社会公开招聘）秘书长应当制定并执行相关聘任（招聘）办法，连任届次不受限制，可不经过民主选举程序。</w:t>
      </w:r>
    </w:p>
    <w:p w14:paraId="1F35134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第三十八条　</w:t>
      </w:r>
      <w:r>
        <w:rPr>
          <w:rFonts w:ascii="Times New Roman" w:hAnsi="Times New Roman" w:eastAsia="仿宋_GB2312" w:cs="仿宋_GB2312"/>
          <w:i w:val="0"/>
          <w:color w:val="auto"/>
          <w:sz w:val="32"/>
          <w:szCs w:val="32"/>
        </w:rPr>
        <w:t>会长为本会法定代表人。</w:t>
      </w:r>
    </w:p>
    <w:p w14:paraId="21EF6913">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因特殊情况，经会长推荐、理事会同意，报党建工作机构审核同意并经登记管理机关批准后，可以由副会长或秘书长担任法定代表</w:t>
      </w:r>
      <w:r>
        <w:rPr>
          <w:rFonts w:ascii="Times New Roman" w:hAnsi="Times New Roman" w:eastAsia="仿宋_GB2312" w:cs="仿宋_GB2312"/>
          <w:i w:val="0"/>
          <w:color w:val="auto"/>
          <w:spacing wpsCustomData:val="-6" w:val="-3"/>
          <w:sz w:val="32"/>
          <w:szCs w:val="32"/>
        </w:rPr>
        <w:t>人</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聘</w:t>
      </w:r>
      <w:r>
        <w:rPr>
          <w:rFonts w:ascii="Times New Roman" w:hAnsi="Times New Roman" w:eastAsia="仿宋_GB2312" w:cs="仿宋_GB2312"/>
          <w:i w:val="0"/>
          <w:color w:val="auto"/>
          <w:spacing wpsCustomData:val="-6" w:val="-2"/>
          <w:sz w:val="32"/>
          <w:szCs w:val="32"/>
        </w:rPr>
        <w:t>任</w:t>
      </w:r>
      <w:r>
        <w:rPr>
          <w:rFonts w:ascii="Times New Roman" w:hAnsi="Times New Roman" w:eastAsia="仿宋_GB2312" w:cs="仿宋_GB2312"/>
          <w:i w:val="0"/>
          <w:color w:val="auto"/>
          <w:spacing wpsCustomData:val="-6" w:val="-3"/>
          <w:sz w:val="32"/>
          <w:szCs w:val="32"/>
        </w:rPr>
        <w:t>（含向社会公开招</w:t>
      </w:r>
      <w:r>
        <w:rPr>
          <w:rFonts w:ascii="Times New Roman" w:hAnsi="Times New Roman" w:eastAsia="仿宋_GB2312" w:cs="仿宋_GB2312"/>
          <w:i w:val="0"/>
          <w:color w:val="auto"/>
          <w:spacing wpsCustomData:val="-6" w:val="-2"/>
          <w:sz w:val="32"/>
          <w:szCs w:val="32"/>
        </w:rPr>
        <w:t>聘</w:t>
      </w:r>
      <w:r>
        <w:rPr>
          <w:rFonts w:ascii="Times New Roman" w:hAnsi="Times New Roman" w:eastAsia="仿宋_GB2312" w:cs="仿宋_GB2312"/>
          <w:i w:val="0"/>
          <w:color w:val="auto"/>
          <w:spacing wpsCustomData:val="-6" w:val="-3"/>
          <w:sz w:val="32"/>
          <w:szCs w:val="32"/>
        </w:rPr>
        <w:t>）的秘书长不得担任本会法定</w:t>
      </w:r>
      <w:r>
        <w:rPr>
          <w:rFonts w:ascii="Times New Roman" w:hAnsi="Times New Roman" w:eastAsia="仿宋_GB2312" w:cs="仿宋_GB2312"/>
          <w:i w:val="0"/>
          <w:color w:val="auto"/>
          <w:spacing wpsCustomData:val="-6" w:val="-6"/>
          <w:sz w:val="32"/>
          <w:szCs w:val="32"/>
        </w:rPr>
        <w:t>代</w:t>
      </w:r>
      <w:r>
        <w:rPr>
          <w:rFonts w:ascii="Times New Roman" w:hAnsi="Times New Roman" w:eastAsia="仿宋_GB2312" w:cs="仿宋_GB2312"/>
          <w:i w:val="0"/>
          <w:color w:val="auto"/>
          <w:sz w:val="32"/>
          <w:szCs w:val="32"/>
        </w:rPr>
        <w:t>表人。</w:t>
      </w:r>
    </w:p>
    <w:p w14:paraId="241E613C">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法定代表人代表本会签署有关重要文件。</w:t>
      </w:r>
    </w:p>
    <w:p w14:paraId="26A24083">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本会法定代表人不兼任其他社会团体的法定代表人。</w:t>
      </w:r>
    </w:p>
    <w:p w14:paraId="7C75359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第三十九条　</w:t>
      </w:r>
      <w:r>
        <w:rPr>
          <w:rFonts w:ascii="Times New Roman" w:hAnsi="Times New Roman" w:eastAsia="仿宋_GB2312" w:cs="仿宋_GB2312"/>
          <w:i w:val="0"/>
          <w:color w:val="auto"/>
          <w:sz w:val="32"/>
          <w:szCs w:val="32"/>
        </w:rPr>
        <w:t>担任法定代表人的负责人被罢免或卸任后，应当由理事会重新确认法定代表人人选，并在其被罢免或卸任后的20日内，报党建工作机构审核同意，向登记管理机关申请变更登记。</w:t>
      </w:r>
    </w:p>
    <w:p w14:paraId="27B2FD7F">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原任法定代表人不予配合办理法定代表人变更登记的，本会可根据理事会同意变更的决议，报党建工作机构审核同意后，向登记管理机关申请变更登记。</w:t>
      </w:r>
    </w:p>
    <w:p w14:paraId="18C5CA5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Style w:val="19"/>
          <w:rFonts w:hint="eastAsia" w:cs="仿宋_GB2312"/>
          <w:b/>
          <w:i w:val="0"/>
          <w:color w:val="auto"/>
          <w:sz w:val="32"/>
          <w:szCs w:val="32"/>
          <w:lang w:eastAsia="zh-CN"/>
        </w:rPr>
        <w:t>第四十条　</w:t>
      </w:r>
      <w:r>
        <w:rPr>
          <w:rStyle w:val="19"/>
          <w:rFonts w:ascii="Times New Roman" w:hAnsi="Times New Roman" w:eastAsia="仿宋_GB2312" w:cs="仿宋_GB2312"/>
          <w:i w:val="0"/>
          <w:color w:val="auto"/>
          <w:sz w:val="32"/>
          <w:szCs w:val="32"/>
        </w:rPr>
        <w:t>会长履行下列职责：</w:t>
      </w:r>
    </w:p>
    <w:p w14:paraId="373606A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召集和主持理事会、常务理事会；</w:t>
      </w:r>
    </w:p>
    <w:p w14:paraId="1B3530A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检查</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、理事会、常务理事会决议的落实情况；</w:t>
      </w:r>
    </w:p>
    <w:p w14:paraId="0B41F06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向</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、理事会、常务理事会报告工作；</w:t>
      </w:r>
    </w:p>
    <w:p w14:paraId="45079B1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提名秘书长、副秘书长及所属机构主要负责人，提交理事会或者常务理事会决定；</w:t>
      </w:r>
    </w:p>
    <w:p w14:paraId="3E8952E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组织拟订年度工作报告和工作计划，报理事会或常务理事会审议；</w:t>
      </w:r>
    </w:p>
    <w:p w14:paraId="4AAA06C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组织拟订年度财务预算、决算报告，报理事会或常务理事会审议。</w:t>
      </w:r>
    </w:p>
    <w:p w14:paraId="5A3406A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（七）</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决定专职工作人员的聘用；</w:t>
      </w:r>
    </w:p>
    <w:p w14:paraId="0E45A0B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（八）</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组织领导协会各项重大工作</w:t>
      </w:r>
      <w:r>
        <w:rPr>
          <w:rFonts w:hint="eastAsia" w:cs="仿宋_GB2312"/>
          <w:i w:val="0"/>
          <w:color w:val="auto"/>
          <w:sz w:val="32"/>
          <w:szCs w:val="32"/>
          <w:lang w:eastAsia="zh-CN"/>
        </w:rPr>
        <w:t>，</w:t>
      </w:r>
    </w:p>
    <w:p w14:paraId="6B33B832">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会长应每年向理事会述职。不能履行职责时，由其</w:t>
      </w:r>
      <w:r>
        <w:rPr>
          <w:rFonts w:hint="eastAsia" w:cs="仿宋_GB2312"/>
          <w:i w:val="0"/>
          <w:color w:val="auto"/>
          <w:sz w:val="32"/>
          <w:szCs w:val="32"/>
          <w:lang w:eastAsia="zh-CN"/>
        </w:rPr>
        <w:t>委托</w:t>
      </w:r>
      <w:r>
        <w:rPr>
          <w:rFonts w:ascii="Times New Roman" w:hAnsi="Times New Roman" w:eastAsia="仿宋_GB2312" w:cs="仿宋_GB2312"/>
          <w:i w:val="0"/>
          <w:color w:val="auto"/>
          <w:sz w:val="32"/>
          <w:szCs w:val="32"/>
        </w:rPr>
        <w:t>理事会或常务理事会推选一名副会长代为履行职责。</w:t>
      </w:r>
    </w:p>
    <w:p w14:paraId="6E0F363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Style w:val="19"/>
          <w:rFonts w:hint="eastAsia" w:cs="仿宋_GB2312"/>
          <w:b/>
          <w:i w:val="0"/>
          <w:color w:val="auto"/>
          <w:sz w:val="32"/>
          <w:szCs w:val="32"/>
          <w:lang w:eastAsia="zh-CN"/>
        </w:rPr>
        <w:t>第四十一条　</w:t>
      </w:r>
      <w:r>
        <w:rPr>
          <w:rStyle w:val="19"/>
          <w:rFonts w:ascii="Times New Roman" w:hAnsi="Times New Roman" w:eastAsia="仿宋_GB2312" w:cs="仿宋_GB2312"/>
          <w:i w:val="0"/>
          <w:color w:val="auto"/>
          <w:sz w:val="32"/>
          <w:szCs w:val="32"/>
        </w:rPr>
        <w:t>副会长协助会长开展工作。</w:t>
      </w:r>
    </w:p>
    <w:p w14:paraId="33FFCB40">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秘书长向会长负责，并行使下列职责：</w:t>
      </w:r>
    </w:p>
    <w:p w14:paraId="351A493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协调各机构开展工作；</w:t>
      </w:r>
    </w:p>
    <w:p w14:paraId="2EF8557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主持秘书处开展日常工作；</w:t>
      </w:r>
    </w:p>
    <w:p w14:paraId="3E54C8D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列席理事会、常务理事会和会员（代表）大会；</w:t>
      </w:r>
    </w:p>
    <w:p w14:paraId="60B1D0E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处理其他秘书处日常事务</w:t>
      </w:r>
      <w:r>
        <w:rPr>
          <w:rFonts w:hint="eastAsia" w:cs="仿宋_GB2312"/>
          <w:i w:val="0"/>
          <w:color w:val="auto"/>
          <w:sz w:val="32"/>
          <w:szCs w:val="32"/>
          <w:lang w:eastAsia="zh-CN"/>
        </w:rPr>
        <w:t>，</w:t>
      </w:r>
    </w:p>
    <w:p w14:paraId="044A2ED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第四十二条　</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理事会、常务理事会会议应当制作会议纪要。形成决议的，应当制作书面决议，理事会、常务理事会决议同时由出席会议成员确认。会议纪要、会议决议应当以适当方式向会员通报并备会员查询，并至少保存30年。</w:t>
      </w:r>
    </w:p>
    <w:p w14:paraId="0CCAA094">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理事、常务理事、负责人的选举结果应当及时向会员通报并备会员查询。负责人的选举结果须在20日内报党建工作机构审核，经同意，报登记管理机关备案。</w:t>
      </w:r>
    </w:p>
    <w:p w14:paraId="307F091D">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第五</w:t>
      </w:r>
      <w:r>
        <w:rPr>
          <w:rFonts w:hint="eastAsia"/>
          <w:lang w:val="en-US" w:eastAsia="zh-CN"/>
        </w:rPr>
        <w:t>节</w:t>
      </w:r>
      <w:r>
        <w:rPr>
          <w:rFonts w:hint="eastAsia" w:ascii="仿宋" w:hAnsi="仿宋" w:eastAsia="仿宋" w:cs="仿宋"/>
          <w:bCs/>
          <w:spacing w:val="-6"/>
          <w:kern w:val="44"/>
          <w:sz w:val="32"/>
          <w:szCs w:val="32"/>
          <w:lang w:val="en-US" w:eastAsia="zh-CN" w:bidi="ar-SA"/>
        </w:rPr>
        <w:t xml:space="preserve">  </w:t>
      </w:r>
      <w:r>
        <w:t>监事会</w:t>
      </w:r>
    </w:p>
    <w:p w14:paraId="66A6B16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第四十三条　</w:t>
      </w:r>
      <w:r>
        <w:rPr>
          <w:rFonts w:ascii="Times New Roman" w:hAnsi="Times New Roman" w:eastAsia="仿宋_GB2312" w:cs="仿宋_GB2312"/>
          <w:i w:val="0"/>
          <w:color w:val="auto"/>
          <w:sz w:val="32"/>
          <w:szCs w:val="32"/>
        </w:rPr>
        <w:t>本会设立监事会，监事任期与理事任期相同，期满可以连任。监事会由5名监事组成。监事会设监事长1名，副监事长1名，由监事会推举产生。监事长和副监事长最高任职年龄不超过70周岁，连任不超过2届。</w:t>
      </w:r>
    </w:p>
    <w:p w14:paraId="17335C2D">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本会接受并支持委派监事的监督指导。</w:t>
      </w:r>
    </w:p>
    <w:p w14:paraId="535DB48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第四十四条　</w:t>
      </w:r>
      <w:r>
        <w:rPr>
          <w:rFonts w:ascii="Times New Roman" w:hAnsi="Times New Roman" w:eastAsia="仿宋_GB2312" w:cs="仿宋_GB2312"/>
          <w:i w:val="0"/>
          <w:color w:val="auto"/>
          <w:sz w:val="32"/>
          <w:szCs w:val="32"/>
        </w:rPr>
        <w:t>监事的选举和罢免：由</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选举产生和罢免。</w:t>
      </w:r>
    </w:p>
    <w:p w14:paraId="388DD8A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第四十五条　</w:t>
      </w:r>
      <w:r>
        <w:rPr>
          <w:rFonts w:ascii="Times New Roman" w:hAnsi="Times New Roman" w:eastAsia="仿宋_GB2312" w:cs="仿宋_GB2312"/>
          <w:i w:val="0"/>
          <w:color w:val="auto"/>
          <w:sz w:val="32"/>
          <w:szCs w:val="32"/>
        </w:rPr>
        <w:t>本会的理事、财务管理人员及其他工作人员不得兼任监事。</w:t>
      </w:r>
    </w:p>
    <w:p w14:paraId="4674594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第四十六条　</w:t>
      </w:r>
      <w:r>
        <w:rPr>
          <w:rFonts w:ascii="Times New Roman" w:hAnsi="Times New Roman" w:eastAsia="仿宋_GB2312" w:cs="仿宋_GB2312"/>
          <w:i w:val="0"/>
          <w:color w:val="auto"/>
          <w:sz w:val="32"/>
          <w:szCs w:val="32"/>
        </w:rPr>
        <w:t>监事会行使下列职权：</w:t>
      </w:r>
    </w:p>
    <w:p w14:paraId="0C31955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列席理事会、常务理事会会议，并对决议事项提出质询或建议；</w:t>
      </w:r>
    </w:p>
    <w:p w14:paraId="4A56012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对理事、常务理事、负责人执行本会职务的行为进行监督，对严重违反本会章程或者</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、理事会决议的人员提出罢免建议；</w:t>
      </w:r>
    </w:p>
    <w:p w14:paraId="05F1D63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检查本会的财务报告，向</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报告监事会的工作和提出提案；</w:t>
      </w:r>
    </w:p>
    <w:p w14:paraId="650756F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对负责人、理事、常务理事、财务管理人员损害本会利益的行为，要求其及时予以纠正；</w:t>
      </w:r>
    </w:p>
    <w:p w14:paraId="1C7C3A8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向党建工作机构、行业管理部门、登记管理机关以及税务、会计主管部门反映本会工作中存在的问题；</w:t>
      </w:r>
    </w:p>
    <w:p w14:paraId="44F9387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决定其他应由监事会审议的事项</w:t>
      </w:r>
      <w:r>
        <w:rPr>
          <w:rFonts w:hint="eastAsia" w:cs="仿宋_GB2312"/>
          <w:i w:val="0"/>
          <w:color w:val="auto"/>
          <w:sz w:val="32"/>
          <w:szCs w:val="32"/>
          <w:lang w:eastAsia="zh-CN"/>
        </w:rPr>
        <w:t>，</w:t>
      </w:r>
    </w:p>
    <w:p w14:paraId="19B1A05F">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监事会每6个月至少召开1次会议。监事会会议须有2</w:t>
      </w:r>
      <w:r>
        <w:rPr>
          <w:rFonts w:hint="eastAsia" w:cs="仿宋_GB2312"/>
          <w:i w:val="0"/>
          <w:color w:val="auto"/>
          <w:sz w:val="32"/>
          <w:szCs w:val="32"/>
          <w:lang w:eastAsia="zh-CN"/>
        </w:rPr>
        <w:t>/</w:t>
      </w:r>
      <w:r>
        <w:rPr>
          <w:rFonts w:ascii="Times New Roman" w:hAnsi="Times New Roman" w:eastAsia="仿宋_GB2312" w:cs="仿宋_GB2312"/>
          <w:i w:val="0"/>
          <w:color w:val="auto"/>
          <w:sz w:val="32"/>
          <w:szCs w:val="32"/>
        </w:rPr>
        <w:t>3以上监事出席方能召开，其决议须经到会监事1</w:t>
      </w:r>
      <w:r>
        <w:rPr>
          <w:rFonts w:hint="eastAsia" w:cs="仿宋_GB2312"/>
          <w:i w:val="0"/>
          <w:color w:val="auto"/>
          <w:sz w:val="32"/>
          <w:szCs w:val="32"/>
          <w:lang w:eastAsia="zh-CN"/>
        </w:rPr>
        <w:t>/</w:t>
      </w:r>
      <w:r>
        <w:rPr>
          <w:rFonts w:ascii="Times New Roman" w:hAnsi="Times New Roman" w:eastAsia="仿宋_GB2312" w:cs="仿宋_GB2312"/>
          <w:i w:val="0"/>
          <w:color w:val="auto"/>
          <w:sz w:val="32"/>
          <w:szCs w:val="32"/>
        </w:rPr>
        <w:t>2以上通过方为有效。</w:t>
      </w:r>
    </w:p>
    <w:p w14:paraId="3C21803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第四十七条　</w:t>
      </w:r>
      <w:r>
        <w:rPr>
          <w:rFonts w:ascii="Times New Roman" w:hAnsi="Times New Roman" w:eastAsia="仿宋_GB2312" w:cs="仿宋_GB2312"/>
          <w:i w:val="0"/>
          <w:color w:val="auto"/>
          <w:sz w:val="32"/>
          <w:szCs w:val="32"/>
        </w:rPr>
        <w:t>监事应当遵守有关</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和本章程，忠实、勤勉履行职责。</w:t>
      </w:r>
    </w:p>
    <w:p w14:paraId="2D57A40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第四十八条　</w:t>
      </w:r>
      <w:r>
        <w:rPr>
          <w:rFonts w:ascii="Times New Roman" w:hAnsi="Times New Roman" w:eastAsia="仿宋_GB2312" w:cs="仿宋_GB2312"/>
          <w:i w:val="0"/>
          <w:color w:val="auto"/>
          <w:sz w:val="32"/>
          <w:szCs w:val="32"/>
        </w:rPr>
        <w:t>监事会可以对本会开展活动情况进行调查；必要时，可以聘请会计师事务所等协助其工作。监事会行使职权所必需的费用，由本会承担。</w:t>
      </w:r>
    </w:p>
    <w:p w14:paraId="7CE6FBE0">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第六</w:t>
      </w:r>
      <w:r>
        <w:rPr>
          <w:rFonts w:hint="eastAsia"/>
          <w:lang w:val="en-US" w:eastAsia="zh-CN"/>
        </w:rPr>
        <w:t>节</w:t>
      </w:r>
      <w:r>
        <w:rPr>
          <w:rFonts w:hint="eastAsia" w:ascii="仿宋" w:hAnsi="仿宋" w:eastAsia="仿宋" w:cs="仿宋"/>
          <w:bCs/>
          <w:spacing w:val="-6"/>
          <w:kern w:val="44"/>
          <w:sz w:val="32"/>
          <w:szCs w:val="32"/>
          <w:lang w:val="en-US" w:eastAsia="zh-CN" w:bidi="ar-SA"/>
        </w:rPr>
        <w:t xml:space="preserve">  </w:t>
      </w:r>
      <w:r>
        <w:t>分支机构、代表机构</w:t>
      </w:r>
    </w:p>
    <w:p w14:paraId="5048B26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第四十九条　</w:t>
      </w:r>
      <w:r>
        <w:rPr>
          <w:rFonts w:ascii="Times New Roman" w:hAnsi="Times New Roman" w:eastAsia="仿宋_GB2312" w:cs="仿宋_GB2312"/>
          <w:i w:val="0"/>
          <w:color w:val="auto"/>
          <w:sz w:val="32"/>
          <w:szCs w:val="32"/>
        </w:rPr>
        <w:t>本会可以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p>
    <w:p w14:paraId="0094A5C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第五十条　</w:t>
      </w:r>
      <w:r>
        <w:rPr>
          <w:rFonts w:ascii="Times New Roman" w:hAnsi="Times New Roman" w:eastAsia="仿宋_GB2312" w:cs="仿宋_GB2312"/>
          <w:i w:val="0"/>
          <w:color w:val="auto"/>
          <w:sz w:val="32"/>
          <w:szCs w:val="32"/>
        </w:rPr>
        <w:t>本会不设立地域性分支机构，不在分支机构、代表机构下再设立分支机构、代表机构。</w:t>
      </w:r>
    </w:p>
    <w:p w14:paraId="6EA7B1E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第五十一条　</w:t>
      </w:r>
      <w:r>
        <w:rPr>
          <w:rFonts w:ascii="Times New Roman" w:hAnsi="Times New Roman" w:eastAsia="仿宋_GB2312" w:cs="仿宋_GB2312"/>
          <w:i w:val="0"/>
          <w:color w:val="auto"/>
          <w:sz w:val="32"/>
          <w:szCs w:val="32"/>
        </w:rPr>
        <w:t>本会分支机构名称以“分会”“委员会”字样结束，代表机构名称以“代表处”“办事处”等字样结束。分支机构、代表机构名称不以各类法人组织的名称命名，不以国家战略词汇命名，不在名称中冠以“中国”“全国”“陕西”“全省”等字样。分支机构对外开展活动，应当前置使用本会规范全称。</w:t>
      </w:r>
    </w:p>
    <w:p w14:paraId="6F53227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第五十二条　</w:t>
      </w:r>
      <w:r>
        <w:rPr>
          <w:rFonts w:ascii="Times New Roman" w:hAnsi="Times New Roman" w:eastAsia="仿宋_GB2312" w:cs="仿宋_GB2312"/>
          <w:i w:val="0"/>
          <w:color w:val="auto"/>
          <w:sz w:val="32"/>
          <w:szCs w:val="32"/>
        </w:rPr>
        <w:t>分支机构、代表机构负责人的最高任职年龄不得超过70周岁，连任不超过2届。</w:t>
      </w:r>
    </w:p>
    <w:p w14:paraId="6912BEA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第五十三条　</w:t>
      </w:r>
      <w:r>
        <w:rPr>
          <w:rFonts w:ascii="Times New Roman" w:hAnsi="Times New Roman" w:eastAsia="仿宋_GB2312" w:cs="仿宋_GB2312"/>
          <w:i w:val="0"/>
          <w:color w:val="auto"/>
          <w:sz w:val="32"/>
          <w:szCs w:val="32"/>
        </w:rPr>
        <w:t>分支机构、代表机构不设立独立账户，财务工作应当纳入本会法定账户统一管理，全部收支应当纳入本会财务统一核算。不得代收会员会费。</w:t>
      </w:r>
    </w:p>
    <w:p w14:paraId="3828474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第五十四条　</w:t>
      </w:r>
      <w:r>
        <w:rPr>
          <w:rFonts w:ascii="Times New Roman" w:hAnsi="Times New Roman" w:eastAsia="仿宋_GB2312" w:cs="仿宋_GB2312"/>
          <w:i w:val="0"/>
          <w:color w:val="auto"/>
          <w:sz w:val="32"/>
          <w:szCs w:val="32"/>
        </w:rPr>
        <w:t>本会在年度工作报告中将分支机构、代表机构的有关情况报送登记管理机关。同时，将有关信息及时向社会公开，自觉接受社会监督。</w:t>
      </w:r>
    </w:p>
    <w:p w14:paraId="6BAB97F1">
      <w:pPr>
        <w:pStyle w:val="20"/>
        <w:pageBreakBefore w:val="0"/>
        <w:widowControl w:val="0"/>
        <w:numPr>
          <w:ilvl w:val="0"/>
          <w:numId w:val="0"/>
        </w:numPr>
        <w:kinsoku/>
        <w:wordWrap/>
        <w:overflowPunct/>
        <w:topLinePunct w:val="0"/>
        <w:autoSpaceDE/>
        <w:autoSpaceDN/>
        <w:bidi w:val="0"/>
        <w:adjustRightInd/>
        <w:snapToGrid/>
        <w:ind w:leftChars="0"/>
        <w:textAlignment w:val="auto"/>
        <w:rPr>
          <w:b w:val="0"/>
        </w:rPr>
      </w:pPr>
      <w:r>
        <w:rPr>
          <w:rFonts w:hint="eastAsia"/>
          <w:lang w:eastAsia="zh-CN"/>
        </w:rPr>
        <w:t>第七</w:t>
      </w:r>
      <w:r>
        <w:rPr>
          <w:rFonts w:hint="eastAsia"/>
          <w:lang w:val="en-US" w:eastAsia="zh-CN"/>
        </w:rPr>
        <w:t>节</w:t>
      </w:r>
      <w:r>
        <w:rPr>
          <w:rFonts w:hint="eastAsia" w:ascii="仿宋" w:hAnsi="仿宋" w:eastAsia="仿宋" w:cs="仿宋"/>
          <w:bCs/>
          <w:spacing w:val="-6"/>
          <w:kern w:val="44"/>
          <w:sz w:val="32"/>
          <w:szCs w:val="32"/>
          <w:lang w:val="en-US" w:eastAsia="zh-CN" w:bidi="ar-SA"/>
        </w:rPr>
        <w:t xml:space="preserve">  </w:t>
      </w:r>
      <w:r>
        <w:t>内部管理制度和矛盾解决机制</w:t>
      </w:r>
    </w:p>
    <w:p w14:paraId="3BAFE2D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第五十五条　</w:t>
      </w:r>
      <w:r>
        <w:rPr>
          <w:rFonts w:ascii="Times New Roman" w:hAnsi="Times New Roman" w:eastAsia="仿宋_GB2312" w:cs="仿宋_GB2312"/>
          <w:i w:val="0"/>
          <w:color w:val="auto"/>
          <w:sz w:val="32"/>
          <w:szCs w:val="32"/>
        </w:rPr>
        <w:t>本会建立各项内部管理制度，完善相关管理规程。建立《会员管理办法》《会费管理办法》《理事会选举规程》《秘书长聘用（招聘）办法》《会员（代表）大会选举规程》《信息公开办法》《财务管理制度》《分支机构、代表机构管理办法》《内部矛盾解决办法》等相关制度和文件。</w:t>
      </w:r>
    </w:p>
    <w:p w14:paraId="476A64D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第五十六条　</w:t>
      </w:r>
      <w:r>
        <w:rPr>
          <w:rFonts w:ascii="Times New Roman" w:hAnsi="Times New Roman" w:eastAsia="仿宋_GB2312" w:cs="仿宋_GB2312"/>
          <w:i w:val="0"/>
          <w:color w:val="auto"/>
          <w:sz w:val="32"/>
          <w:szCs w:val="32"/>
        </w:rPr>
        <w:t>本会建立健全证书、印章、档案、文件等内部管理制度，并将以上物品和资料妥善保管于本会住所所在地，任何单位、个人不得非法侵占。管理人员调动工作或者离职时，应当与接管人员办清交接手续。</w:t>
      </w:r>
    </w:p>
    <w:p w14:paraId="7AB0D6C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第五十七条　</w:t>
      </w:r>
      <w:r>
        <w:rPr>
          <w:rFonts w:ascii="Times New Roman" w:hAnsi="Times New Roman" w:eastAsia="仿宋_GB2312" w:cs="仿宋_GB2312"/>
          <w:i w:val="0"/>
          <w:color w:val="auto"/>
          <w:sz w:val="32"/>
          <w:szCs w:val="32"/>
        </w:rPr>
        <w:t>本会证书、印章遗失时，经理事会</w:t>
      </w:r>
      <w:r>
        <w:rPr>
          <w:rFonts w:hint="eastAsia" w:cs="仿宋_GB2312"/>
          <w:i w:val="0"/>
          <w:color w:val="auto"/>
          <w:sz w:val="32"/>
          <w:szCs w:val="32"/>
          <w:lang w:eastAsia="zh-CN"/>
        </w:rPr>
        <w:t>三分之二</w:t>
      </w:r>
      <w:r>
        <w:rPr>
          <w:rFonts w:ascii="Times New Roman" w:hAnsi="Times New Roman" w:eastAsia="仿宋_GB2312" w:cs="仿宋_GB2312"/>
          <w:i w:val="0"/>
          <w:color w:val="auto"/>
          <w:sz w:val="32"/>
          <w:szCs w:val="32"/>
        </w:rPr>
        <w:t>以上理事表决通过，在全省公开发行的报刊上刊登遗失声明，按规定申请重新制发或刻制。如被个人非法侵占，应通过法律途径要求返还。</w:t>
      </w:r>
    </w:p>
    <w:p w14:paraId="195B1E9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第五十八条　</w:t>
      </w:r>
      <w:r>
        <w:rPr>
          <w:rFonts w:ascii="Times New Roman" w:hAnsi="Times New Roman" w:eastAsia="仿宋_GB2312" w:cs="仿宋_GB2312"/>
          <w:i w:val="0"/>
          <w:color w:val="auto"/>
          <w:sz w:val="32"/>
          <w:szCs w:val="32"/>
        </w:rPr>
        <w:t>本会建立民主协商和内部矛盾解决机制。如发生内</w:t>
      </w:r>
      <w:r>
        <w:rPr>
          <w:rFonts w:ascii="Times New Roman" w:hAnsi="Times New Roman" w:eastAsia="仿宋_GB2312" w:cs="仿宋_GB2312"/>
          <w:i w:val="0"/>
          <w:color w:val="auto"/>
          <w:spacing wpsCustomData:val="-6" w:val="-3"/>
          <w:sz w:val="32"/>
          <w:szCs w:val="32"/>
        </w:rPr>
        <w:t>部矛盾不能经过协商解决的</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应当通过调解</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诉讼等途径依</w:t>
      </w:r>
      <w:r>
        <w:rPr>
          <w:rFonts w:ascii="Times New Roman" w:hAnsi="Times New Roman" w:eastAsia="仿宋_GB2312" w:cs="仿宋_GB2312"/>
          <w:i w:val="0"/>
          <w:color w:val="auto"/>
          <w:spacing wpsCustomData:val="-6" w:val="-6"/>
          <w:sz w:val="32"/>
          <w:szCs w:val="32"/>
        </w:rPr>
        <w:t>法</w:t>
      </w:r>
      <w:r>
        <w:rPr>
          <w:rFonts w:ascii="Times New Roman" w:hAnsi="Times New Roman" w:eastAsia="仿宋_GB2312" w:cs="仿宋_GB2312"/>
          <w:i w:val="0"/>
          <w:color w:val="auto"/>
          <w:sz w:val="32"/>
          <w:szCs w:val="32"/>
        </w:rPr>
        <w:t>解决。</w:t>
      </w:r>
    </w:p>
    <w:p w14:paraId="4CE08F93">
      <w:pPr>
        <w:pStyle w:val="20"/>
        <w:pageBreakBefore w:val="0"/>
        <w:widowControl w:val="0"/>
        <w:kinsoku/>
        <w:wordWrap/>
        <w:overflowPunct/>
        <w:topLinePunct w:val="0"/>
        <w:autoSpaceDE/>
        <w:autoSpaceDN/>
        <w:bidi w:val="0"/>
        <w:adjustRightInd/>
        <w:snapToGrid/>
        <w:textAlignment w:val="auto"/>
      </w:pPr>
      <w:r>
        <w:t>第五章</w:t>
      </w:r>
      <w:r>
        <w:rPr>
          <w:rFonts w:hint="eastAsia"/>
          <w:lang w:val="en-US" w:eastAsia="zh-CN"/>
        </w:rPr>
        <w:t xml:space="preserve">  </w:t>
      </w:r>
      <w:r>
        <w:t>资产管理、使用原则</w:t>
      </w:r>
    </w:p>
    <w:p w14:paraId="6305AD70">
      <w:pPr>
        <w:pStyle w:val="2"/>
        <w:pageBreakBefore w:val="0"/>
        <w:widowControl w:val="0"/>
        <w:numPr>
          <w:ilvl w:val="0"/>
          <w:numId w:val="0"/>
        </w:numPr>
        <w:kinsoku/>
        <w:wordWrap/>
        <w:overflowPunct/>
        <w:topLinePunct w:val="0"/>
        <w:autoSpaceDE/>
        <w:autoSpaceDN/>
        <w:bidi w:val="0"/>
        <w:adjustRightInd/>
        <w:snapToGrid/>
        <w:ind w:left="0" w:leftChars="0" w:firstLine="616"/>
        <w:textAlignment w:val="auto"/>
        <w:rPr>
          <w:b w:val="0"/>
        </w:rPr>
      </w:pPr>
      <w:r>
        <w:rPr>
          <w:rFonts w:hint="eastAsia"/>
          <w:lang w:eastAsia="zh-CN"/>
        </w:rPr>
        <w:t>第五十九条　</w:t>
      </w:r>
      <w:r>
        <w:t>本会收入来源：</w:t>
      </w:r>
    </w:p>
    <w:p w14:paraId="12E005E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（一）</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会费；</w:t>
      </w:r>
    </w:p>
    <w:p w14:paraId="323CD8D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（二）</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捐赠；</w:t>
      </w:r>
    </w:p>
    <w:p w14:paraId="73F2B62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（三）</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政府资助；</w:t>
      </w:r>
    </w:p>
    <w:p w14:paraId="31D54A0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（四）</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在核准的业务范围内开展活动、提供服务的收入；</w:t>
      </w:r>
    </w:p>
    <w:p w14:paraId="00539B4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（五）</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利息；</w:t>
      </w:r>
    </w:p>
    <w:p w14:paraId="60C210F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i w:val="0"/>
          <w:color w:val="auto"/>
          <w:sz w:val="32"/>
          <w:szCs w:val="32"/>
        </w:rPr>
      </w:pPr>
      <w:r>
        <w:rPr>
          <w:rFonts w:hint="eastAsia" w:cs="仿宋_GB2312"/>
          <w:i w:val="0"/>
          <w:color w:val="auto"/>
          <w:sz w:val="32"/>
          <w:szCs w:val="32"/>
          <w:lang w:eastAsia="zh-CN"/>
        </w:rPr>
        <w:t>（六）</w:t>
      </w:r>
      <w:r>
        <w:rPr>
          <w:rFonts w:hint="eastAsia" w:ascii="仿宋" w:hAnsi="仿宋" w:eastAsia="仿宋" w:cs="仿宋"/>
          <w:i w:val="0"/>
          <w:color w:val="auto"/>
          <w:spacing w:val="-6"/>
          <w:sz w:val="32"/>
          <w:szCs w:val="32"/>
          <w:lang w:eastAsia="zh-CN"/>
        </w:rPr>
        <w:t xml:space="preserve"> </w:t>
      </w:r>
      <w:r>
        <w:rPr>
          <w:rFonts w:ascii="Times New Roman" w:hAnsi="Times New Roman" w:eastAsia="仿宋_GB2312" w:cs="仿宋_GB2312"/>
          <w:i w:val="0"/>
          <w:color w:val="auto"/>
          <w:sz w:val="32"/>
          <w:szCs w:val="32"/>
        </w:rPr>
        <w:t>其他合法收入。</w:t>
      </w:r>
    </w:p>
    <w:p w14:paraId="3C47747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第六十条　</w:t>
      </w:r>
      <w:r>
        <w:rPr>
          <w:rFonts w:ascii="Times New Roman" w:hAnsi="Times New Roman" w:eastAsia="仿宋_GB2312" w:cs="仿宋_GB2312"/>
          <w:i w:val="0"/>
          <w:color w:val="auto"/>
          <w:sz w:val="32"/>
          <w:szCs w:val="32"/>
        </w:rPr>
        <w:t>本会按照国家有关规定收取会员会费。收取会费，应当严格按照民政部、财政部有关规定执行，社会团体会费标准的制定或修改须经</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讨论，其决议须经到会</w:t>
      </w:r>
      <w:r>
        <w:rPr>
          <w:rFonts w:hint="eastAsia" w:cs="仿宋_GB2312"/>
          <w:i w:val="0"/>
          <w:color w:val="auto"/>
          <w:sz w:val="32"/>
          <w:szCs w:val="32"/>
          <w:lang w:eastAsia="zh-CN"/>
        </w:rPr>
        <w:t>会员（代表）三分之二</w:t>
      </w:r>
      <w:r>
        <w:rPr>
          <w:rFonts w:ascii="Times New Roman" w:hAnsi="Times New Roman" w:eastAsia="仿宋_GB2312" w:cs="仿宋_GB2312"/>
          <w:i w:val="0"/>
          <w:color w:val="auto"/>
          <w:sz w:val="32"/>
          <w:szCs w:val="32"/>
        </w:rPr>
        <w:t>以上无记名投票表决通过方能生效。不得采用除</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以外任何其他形式制定或修改会费标准，</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不得采用通讯表决方式。</w:t>
      </w:r>
    </w:p>
    <w:p w14:paraId="55A9E12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第六十一条　</w:t>
      </w:r>
      <w:r>
        <w:rPr>
          <w:rFonts w:ascii="Times New Roman" w:hAnsi="Times New Roman" w:eastAsia="仿宋_GB2312" w:cs="仿宋_GB2312"/>
          <w:i w:val="0"/>
          <w:color w:val="auto"/>
          <w:sz w:val="32"/>
          <w:szCs w:val="32"/>
        </w:rPr>
        <w:t>本会的收入除用于与本会有关的、合理的支出外，全部用于本章程规定的业务范围。</w:t>
      </w:r>
    </w:p>
    <w:p w14:paraId="44BB128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第六十二条　</w:t>
      </w:r>
      <w:r>
        <w:rPr>
          <w:rFonts w:ascii="Times New Roman" w:hAnsi="Times New Roman" w:eastAsia="仿宋_GB2312" w:cs="仿宋_GB2312"/>
          <w:i w:val="0"/>
          <w:color w:val="auto"/>
          <w:sz w:val="32"/>
          <w:szCs w:val="32"/>
        </w:rPr>
        <w:t>本会执行《民间非营利组织会计制度》，建立严格的财务管理制度，保证会计资料合法、真实、准确、完整。</w:t>
      </w:r>
    </w:p>
    <w:p w14:paraId="3919F63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第六十三条　</w:t>
      </w:r>
      <w:r>
        <w:rPr>
          <w:rFonts w:ascii="Times New Roman" w:hAnsi="Times New Roman" w:eastAsia="仿宋_GB2312" w:cs="仿宋_GB2312"/>
          <w:i w:val="0"/>
          <w:color w:val="auto"/>
          <w:sz w:val="32"/>
          <w:szCs w:val="32"/>
        </w:rPr>
        <w:t>本会配备具有专业资格的会计人员。会计不得兼任出纳。会计人员应当进行会计核算，实行会计监督。会计人员调动工作或者离职时，应当与接管人员办清交接手续。</w:t>
      </w:r>
    </w:p>
    <w:p w14:paraId="4196445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第六十四条　</w:t>
      </w:r>
      <w:r>
        <w:rPr>
          <w:rFonts w:ascii="Times New Roman" w:hAnsi="Times New Roman" w:eastAsia="仿宋_GB2312" w:cs="仿宋_GB2312"/>
          <w:i w:val="0"/>
          <w:color w:val="auto"/>
          <w:sz w:val="32"/>
          <w:szCs w:val="32"/>
        </w:rPr>
        <w:t>本会的资产管理执行国家规定的财务管理制度，接受</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和有关部门的监督。资产来源属于国家拨款或者社会捐赠、资助的，应当接受审计机关的监督，并将有关情况以适当方式向社会公布。</w:t>
      </w:r>
    </w:p>
    <w:p w14:paraId="32D2718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第六十五条　</w:t>
      </w:r>
      <w:r>
        <w:rPr>
          <w:rFonts w:ascii="Times New Roman" w:hAnsi="Times New Roman" w:eastAsia="仿宋_GB2312" w:cs="仿宋_GB2312"/>
          <w:i w:val="0"/>
          <w:color w:val="auto"/>
          <w:sz w:val="32"/>
          <w:szCs w:val="32"/>
        </w:rPr>
        <w:t>本会重大资产配置、处置须经过</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或者理事会审议。</w:t>
      </w:r>
    </w:p>
    <w:p w14:paraId="4106DD8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第六十六条　</w:t>
      </w:r>
      <w:r>
        <w:rPr>
          <w:rFonts w:ascii="Times New Roman" w:hAnsi="Times New Roman" w:eastAsia="仿宋_GB2312" w:cs="仿宋_GB2312"/>
          <w:i w:val="0"/>
          <w:color w:val="auto"/>
          <w:sz w:val="32"/>
          <w:szCs w:val="32"/>
        </w:rPr>
        <w:t>理事会（或常务理事会）决议违反</w:t>
      </w:r>
      <w:r>
        <w:rPr>
          <w:rFonts w:hint="eastAsia" w:cs="仿宋_GB2312"/>
          <w:i w:val="0"/>
          <w:color w:val="auto"/>
          <w:sz w:val="32"/>
          <w:szCs w:val="32"/>
          <w:lang w:eastAsia="zh-CN"/>
        </w:rPr>
        <w:t>法律法规</w:t>
      </w:r>
      <w:r>
        <w:rPr>
          <w:rFonts w:ascii="Times New Roman" w:hAnsi="Times New Roman" w:eastAsia="仿宋_GB2312" w:cs="仿宋_GB2312"/>
          <w:i w:val="0"/>
          <w:color w:val="auto"/>
          <w:sz w:val="32"/>
          <w:szCs w:val="32"/>
        </w:rPr>
        <w:t>或本章程规定，致使本会遭受损失的，参与审议的理事（或常务理事）应当承担责任。但经证明在表决时反对并记载于会议记录的，该理事（或常务理事）可免除责任。</w:t>
      </w:r>
    </w:p>
    <w:p w14:paraId="7D8A0D4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第六十七条　</w:t>
      </w:r>
      <w:r>
        <w:rPr>
          <w:rFonts w:ascii="Times New Roman" w:hAnsi="Times New Roman" w:eastAsia="仿宋_GB2312" w:cs="仿宋_GB2312"/>
          <w:i w:val="0"/>
          <w:color w:val="auto"/>
          <w:sz w:val="32"/>
          <w:szCs w:val="32"/>
        </w:rPr>
        <w:t>本会换届或者更换法定代表人之前应当进行财务审计。</w:t>
      </w:r>
    </w:p>
    <w:p w14:paraId="45B7B9B6">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i w:val="0"/>
          <w:color w:val="auto"/>
          <w:sz w:val="32"/>
          <w:szCs w:val="32"/>
        </w:rPr>
      </w:pPr>
      <w:r>
        <w:rPr>
          <w:rFonts w:ascii="Times New Roman" w:hAnsi="Times New Roman" w:eastAsia="仿宋_GB2312" w:cs="仿宋_GB2312"/>
          <w:i w:val="0"/>
          <w:color w:val="auto"/>
          <w:sz w:val="32"/>
          <w:szCs w:val="32"/>
        </w:rPr>
        <w:t>法定代表人在任期间，本会发生违反《社会团体登记管理条例》和本章程的行为，法定代表人应当承担相关责任。因法定代表人失职，导致本会发生违法行为或造成财产损失的，法定代表人应当承担个人责任。</w:t>
      </w:r>
    </w:p>
    <w:p w14:paraId="0094EB9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第六十八条　</w:t>
      </w:r>
      <w:r>
        <w:rPr>
          <w:rFonts w:ascii="Times New Roman" w:hAnsi="Times New Roman" w:eastAsia="仿宋_GB2312" w:cs="仿宋_GB2312"/>
          <w:i w:val="0"/>
          <w:color w:val="auto"/>
          <w:sz w:val="32"/>
          <w:szCs w:val="32"/>
        </w:rPr>
        <w:t>本会的全部资产及其增值为本会所有，任何单位、个人不得侵占、私分和挪用，也不得在会员中分配。</w:t>
      </w:r>
    </w:p>
    <w:p w14:paraId="43730CC5">
      <w:pPr>
        <w:pStyle w:val="20"/>
        <w:pageBreakBefore w:val="0"/>
        <w:widowControl w:val="0"/>
        <w:kinsoku/>
        <w:wordWrap/>
        <w:overflowPunct/>
        <w:topLinePunct w:val="0"/>
        <w:autoSpaceDE/>
        <w:autoSpaceDN/>
        <w:bidi w:val="0"/>
        <w:adjustRightInd/>
        <w:snapToGrid/>
        <w:textAlignment w:val="auto"/>
      </w:pPr>
      <w:r>
        <w:t>第六章</w:t>
      </w:r>
      <w:r>
        <w:rPr>
          <w:rFonts w:hint="eastAsia"/>
          <w:lang w:val="en-US" w:eastAsia="zh-CN"/>
        </w:rPr>
        <w:t xml:space="preserve">  </w:t>
      </w:r>
      <w:r>
        <w:t>党的建设</w:t>
      </w:r>
    </w:p>
    <w:p w14:paraId="78A5C55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第六十九条　</w:t>
      </w:r>
      <w:r>
        <w:rPr>
          <w:rFonts w:ascii="Times New Roman" w:hAnsi="Times New Roman" w:eastAsia="仿宋_GB2312" w:cs="仿宋_GB2312"/>
          <w:i w:val="0"/>
          <w:color w:val="auto"/>
          <w:sz w:val="32"/>
          <w:szCs w:val="32"/>
        </w:rPr>
        <w:t>本会坚决拥护中国共产党的领导，执行党的路线、方针和政策。</w:t>
      </w:r>
    </w:p>
    <w:p w14:paraId="51DB6AD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第七十条　</w:t>
      </w:r>
      <w:r>
        <w:rPr>
          <w:rFonts w:ascii="Times New Roman" w:hAnsi="Times New Roman" w:eastAsia="仿宋_GB2312" w:cs="仿宋_GB2312"/>
          <w:i w:val="0"/>
          <w:color w:val="auto"/>
          <w:sz w:val="32"/>
          <w:szCs w:val="32"/>
        </w:rPr>
        <w:t>本会党组织是党在本社会组织中的战斗堡垒，发挥政治核心作用。基本职能是保证政治方向，团结凝聚群众，推动本社</w:t>
      </w:r>
      <w:r>
        <w:rPr>
          <w:rFonts w:ascii="Times New Roman" w:hAnsi="Times New Roman" w:eastAsia="仿宋_GB2312" w:cs="仿宋_GB2312"/>
          <w:i w:val="0"/>
          <w:color w:val="auto"/>
          <w:spacing wpsCustomData:val="-6" w:val="-3"/>
          <w:sz w:val="32"/>
          <w:szCs w:val="32"/>
        </w:rPr>
        <w:t>会组织发展</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建设先进文化</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服务人才成长</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加强党组织自</w:t>
      </w:r>
      <w:r>
        <w:rPr>
          <w:rFonts w:ascii="Times New Roman" w:hAnsi="Times New Roman" w:eastAsia="仿宋_GB2312" w:cs="仿宋_GB2312"/>
          <w:i w:val="0"/>
          <w:color w:val="auto"/>
          <w:spacing wpsCustomData:val="-6" w:val="-6"/>
          <w:sz w:val="32"/>
          <w:szCs w:val="32"/>
        </w:rPr>
        <w:t>身</w:t>
      </w:r>
      <w:r>
        <w:rPr>
          <w:rFonts w:ascii="Times New Roman" w:hAnsi="Times New Roman" w:eastAsia="仿宋_GB2312" w:cs="仿宋_GB2312"/>
          <w:i w:val="0"/>
          <w:color w:val="auto"/>
          <w:sz w:val="32"/>
          <w:szCs w:val="32"/>
        </w:rPr>
        <w:t>建设。</w:t>
      </w:r>
    </w:p>
    <w:p w14:paraId="5505007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第七十一条　</w:t>
      </w:r>
      <w:r>
        <w:rPr>
          <w:rFonts w:ascii="Times New Roman" w:hAnsi="Times New Roman" w:eastAsia="仿宋_GB2312" w:cs="仿宋_GB2312"/>
          <w:i w:val="0"/>
          <w:color w:val="auto"/>
          <w:sz w:val="32"/>
          <w:szCs w:val="32"/>
        </w:rPr>
        <w:t>本会换届选举时，应先征求本级党组织和上级党组织对主要负责人的审核意见；本会变更登记事项或注销时，党组织应及时向上级党组织报备，并做好党员组织关系转移等相关工作。本会支持领导班子与党组织领导班子交叉任职，优先推荐党组织领导班子担任本会班子成员。</w:t>
      </w:r>
    </w:p>
    <w:p w14:paraId="43E5C65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第七十二条　</w:t>
      </w:r>
      <w:r>
        <w:rPr>
          <w:rFonts w:ascii="Times New Roman" w:hAnsi="Times New Roman" w:eastAsia="仿宋_GB2312" w:cs="仿宋_GB2312"/>
          <w:i w:val="0"/>
          <w:color w:val="auto"/>
          <w:sz w:val="32"/>
          <w:szCs w:val="32"/>
        </w:rPr>
        <w:t>本会支持党组织对本会重要事项、重要业务活动、大额经费开支、接收大额捐赠、开展涉外活动等提出意见。</w:t>
      </w:r>
    </w:p>
    <w:p w14:paraId="596D518B">
      <w:pPr>
        <w:pStyle w:val="20"/>
        <w:pageBreakBefore w:val="0"/>
        <w:widowControl w:val="0"/>
        <w:kinsoku/>
        <w:wordWrap/>
        <w:overflowPunct/>
        <w:topLinePunct w:val="0"/>
        <w:autoSpaceDE/>
        <w:autoSpaceDN/>
        <w:bidi w:val="0"/>
        <w:adjustRightInd/>
        <w:snapToGrid/>
        <w:textAlignment w:val="auto"/>
      </w:pPr>
      <w:r>
        <w:t>第七章</w:t>
      </w:r>
      <w:r>
        <w:rPr>
          <w:rFonts w:hint="eastAsia"/>
          <w:lang w:val="en-US" w:eastAsia="zh-CN"/>
        </w:rPr>
        <w:t xml:space="preserve">  </w:t>
      </w:r>
      <w:r>
        <w:t>信息公开与信用承诺</w:t>
      </w:r>
    </w:p>
    <w:p w14:paraId="6F39940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第七十三条　</w:t>
      </w:r>
      <w:r>
        <w:rPr>
          <w:rFonts w:ascii="Times New Roman" w:hAnsi="Times New Roman" w:eastAsia="仿宋_GB2312" w:cs="仿宋_GB2312"/>
          <w:i w:val="0"/>
          <w:color w:val="auto"/>
          <w:sz w:val="32"/>
          <w:szCs w:val="32"/>
        </w:rPr>
        <w:t>本会依据有关法规政策，履行信息公开义务，建立信息公开制度，及时向会员公开年度工作报告、第三方机构出具的报告、会费收支情况以及经理事会研究认为有必要公开的其他信息，及时向社会公开登记事项、章程、组织机构、接受捐赠、信用承</w:t>
      </w:r>
      <w:r>
        <w:rPr>
          <w:rFonts w:ascii="Times New Roman" w:hAnsi="Times New Roman" w:eastAsia="仿宋_GB2312" w:cs="仿宋_GB2312"/>
          <w:i w:val="0"/>
          <w:color w:val="auto"/>
          <w:spacing wpsCustomData:val="-6" w:val="-3"/>
          <w:sz w:val="32"/>
          <w:szCs w:val="32"/>
        </w:rPr>
        <w:t>诺</w:t>
      </w:r>
      <w:r>
        <w:rPr>
          <w:rFonts w:ascii="Times New Roman" w:hAnsi="Times New Roman" w:eastAsia="仿宋_GB2312" w:cs="仿宋_GB2312"/>
          <w:i w:val="0"/>
          <w:color w:val="auto"/>
          <w:spacing wpsCustomData:val="-6" w:val="-2"/>
          <w:sz w:val="32"/>
          <w:szCs w:val="32"/>
        </w:rPr>
        <w:t>、</w:t>
      </w:r>
      <w:r>
        <w:rPr>
          <w:rFonts w:ascii="Times New Roman" w:hAnsi="Times New Roman" w:eastAsia="仿宋_GB2312" w:cs="仿宋_GB2312"/>
          <w:i w:val="0"/>
          <w:color w:val="auto"/>
          <w:spacing wpsCustomData:val="-6" w:val="-3"/>
          <w:sz w:val="32"/>
          <w:szCs w:val="32"/>
        </w:rPr>
        <w:t>承接政府转移或委托事</w:t>
      </w:r>
      <w:r>
        <w:rPr>
          <w:rFonts w:ascii="Times New Roman" w:hAnsi="Times New Roman" w:eastAsia="仿宋_GB2312" w:cs="仿宋_GB2312"/>
          <w:i w:val="0"/>
          <w:color w:val="auto"/>
          <w:spacing wpsCustomData:val="-6" w:val="-2"/>
          <w:sz w:val="32"/>
          <w:szCs w:val="32"/>
        </w:rPr>
        <w:t>项</w:t>
      </w:r>
      <w:r>
        <w:rPr>
          <w:rFonts w:ascii="Times New Roman" w:hAnsi="Times New Roman" w:eastAsia="仿宋_GB2312" w:cs="仿宋_GB2312"/>
          <w:i w:val="0"/>
          <w:color w:val="auto"/>
          <w:spacing wpsCustomData:val="-6" w:val="-3"/>
          <w:sz w:val="32"/>
          <w:szCs w:val="32"/>
        </w:rPr>
        <w:t>、可提供服务事项及运行情况</w:t>
      </w:r>
      <w:r>
        <w:rPr>
          <w:rFonts w:ascii="Times New Roman" w:hAnsi="Times New Roman" w:eastAsia="仿宋_GB2312" w:cs="仿宋_GB2312"/>
          <w:i w:val="0"/>
          <w:color w:val="auto"/>
          <w:spacing wpsCustomData:val="-6" w:val="-6"/>
          <w:sz w:val="32"/>
          <w:szCs w:val="32"/>
        </w:rPr>
        <w:t>等</w:t>
      </w:r>
      <w:r>
        <w:rPr>
          <w:rFonts w:ascii="Times New Roman" w:hAnsi="Times New Roman" w:eastAsia="仿宋_GB2312" w:cs="仿宋_GB2312"/>
          <w:i w:val="0"/>
          <w:color w:val="auto"/>
          <w:sz w:val="32"/>
          <w:szCs w:val="32"/>
        </w:rPr>
        <w:t>信息。</w:t>
      </w:r>
    </w:p>
    <w:p w14:paraId="4ECBB14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第七十四条　</w:t>
      </w:r>
      <w:r>
        <w:rPr>
          <w:rFonts w:ascii="Times New Roman" w:hAnsi="Times New Roman" w:eastAsia="仿宋_GB2312" w:cs="仿宋_GB2312"/>
          <w:i w:val="0"/>
          <w:color w:val="auto"/>
          <w:sz w:val="32"/>
          <w:szCs w:val="32"/>
        </w:rPr>
        <w:t>本会建立新闻发言人制度，经理事会或常务理事会通过，任命或指定1名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14:paraId="105AE2F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第七十五条　</w:t>
      </w:r>
      <w:r>
        <w:rPr>
          <w:rFonts w:ascii="Times New Roman" w:hAnsi="Times New Roman" w:eastAsia="仿宋_GB2312" w:cs="仿宋_GB2312"/>
          <w:i w:val="0"/>
          <w:color w:val="auto"/>
          <w:sz w:val="32"/>
          <w:szCs w:val="32"/>
        </w:rPr>
        <w:t>本会建立年度报告制度，年度报告内容及时向登记管理机关、党建工作机构、行业管理部门报送，并向社会公开，接受公众监督。</w:t>
      </w:r>
    </w:p>
    <w:p w14:paraId="353A9F0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第七十六条　</w:t>
      </w:r>
      <w:r>
        <w:rPr>
          <w:rFonts w:ascii="Times New Roman" w:hAnsi="Times New Roman" w:eastAsia="仿宋_GB2312" w:cs="仿宋_GB2312"/>
          <w:i w:val="0"/>
          <w:color w:val="auto"/>
          <w:sz w:val="32"/>
          <w:szCs w:val="32"/>
        </w:rPr>
        <w:t>本会重点围绕服务内容、服务方式、服务对象和收费标准等建立信用承诺制度，并向社会公开信用承诺内容。</w:t>
      </w:r>
    </w:p>
    <w:p w14:paraId="091ABC62">
      <w:pPr>
        <w:pStyle w:val="20"/>
        <w:pageBreakBefore w:val="0"/>
        <w:widowControl w:val="0"/>
        <w:kinsoku/>
        <w:wordWrap/>
        <w:overflowPunct/>
        <w:topLinePunct w:val="0"/>
        <w:autoSpaceDE/>
        <w:autoSpaceDN/>
        <w:bidi w:val="0"/>
        <w:adjustRightInd/>
        <w:snapToGrid/>
        <w:textAlignment w:val="auto"/>
      </w:pPr>
      <w:r>
        <w:t>第八章</w:t>
      </w:r>
      <w:r>
        <w:rPr>
          <w:rFonts w:hint="eastAsia"/>
          <w:lang w:val="en-US" w:eastAsia="zh-CN"/>
        </w:rPr>
        <w:t xml:space="preserve">  </w:t>
      </w:r>
      <w:r>
        <w:t>章程的修改程序</w:t>
      </w:r>
    </w:p>
    <w:p w14:paraId="780774C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第七十七条　</w:t>
      </w:r>
      <w:r>
        <w:rPr>
          <w:rFonts w:ascii="Times New Roman" w:hAnsi="Times New Roman" w:eastAsia="仿宋_GB2312" w:cs="仿宋_GB2312"/>
          <w:i w:val="0"/>
          <w:color w:val="auto"/>
          <w:sz w:val="32"/>
          <w:szCs w:val="32"/>
        </w:rPr>
        <w:t>对本会章程的修改，由理事会表决通过，提交</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审议。</w:t>
      </w:r>
    </w:p>
    <w:p w14:paraId="5F3E5BE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第七十八条　</w:t>
      </w:r>
      <w:r>
        <w:rPr>
          <w:rFonts w:ascii="Times New Roman" w:hAnsi="Times New Roman" w:eastAsia="仿宋_GB2312" w:cs="仿宋_GB2312"/>
          <w:i w:val="0"/>
          <w:color w:val="auto"/>
          <w:sz w:val="32"/>
          <w:szCs w:val="32"/>
        </w:rPr>
        <w:t>本会</w:t>
      </w:r>
      <w:r>
        <w:rPr>
          <w:rFonts w:hint="eastAsia" w:cs="仿宋_GB2312"/>
          <w:i w:val="0"/>
          <w:color w:val="auto"/>
          <w:sz w:val="32"/>
          <w:szCs w:val="32"/>
          <w:lang w:eastAsia="zh-CN"/>
        </w:rPr>
        <w:t>修改</w:t>
      </w:r>
      <w:r>
        <w:rPr>
          <w:rFonts w:ascii="Times New Roman" w:hAnsi="Times New Roman" w:eastAsia="仿宋_GB2312" w:cs="仿宋_GB2312"/>
          <w:i w:val="0"/>
          <w:color w:val="auto"/>
          <w:sz w:val="32"/>
          <w:szCs w:val="32"/>
        </w:rPr>
        <w:t>章程，经</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到会</w:t>
      </w:r>
      <w:r>
        <w:rPr>
          <w:rFonts w:hint="eastAsia" w:cs="仿宋_GB2312"/>
          <w:i w:val="0"/>
          <w:color w:val="auto"/>
          <w:sz w:val="32"/>
          <w:szCs w:val="32"/>
          <w:lang w:eastAsia="zh-CN"/>
        </w:rPr>
        <w:t>会员（代表）三分之二</w:t>
      </w:r>
      <w:r>
        <w:rPr>
          <w:rFonts w:ascii="Times New Roman" w:hAnsi="Times New Roman" w:eastAsia="仿宋_GB2312" w:cs="仿宋_GB2312"/>
          <w:i w:val="0"/>
          <w:color w:val="auto"/>
          <w:sz w:val="32"/>
          <w:szCs w:val="32"/>
        </w:rPr>
        <w:t>以上表决通过后，报党建工作机构审核，经同意，在30日内报登记管理机关核准。</w:t>
      </w:r>
    </w:p>
    <w:p w14:paraId="64AE5A7B">
      <w:pPr>
        <w:pStyle w:val="20"/>
        <w:pageBreakBefore w:val="0"/>
        <w:widowControl w:val="0"/>
        <w:kinsoku/>
        <w:wordWrap/>
        <w:overflowPunct/>
        <w:topLinePunct w:val="0"/>
        <w:autoSpaceDE/>
        <w:autoSpaceDN/>
        <w:bidi w:val="0"/>
        <w:adjustRightInd/>
        <w:snapToGrid/>
        <w:textAlignment w:val="auto"/>
      </w:pPr>
      <w:r>
        <w:t>第九章</w:t>
      </w:r>
      <w:r>
        <w:rPr>
          <w:rFonts w:hint="eastAsia"/>
          <w:lang w:val="en-US" w:eastAsia="zh-CN"/>
        </w:rPr>
        <w:t xml:space="preserve">  </w:t>
      </w:r>
      <w:r>
        <w:t>终止程序及终止后的财产处理</w:t>
      </w:r>
    </w:p>
    <w:p w14:paraId="5C52C80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第七十九条　</w:t>
      </w:r>
      <w:r>
        <w:rPr>
          <w:rFonts w:ascii="Times New Roman" w:hAnsi="Times New Roman" w:eastAsia="仿宋_GB2312" w:cs="仿宋_GB2312"/>
          <w:i w:val="0"/>
          <w:color w:val="auto"/>
          <w:sz w:val="32"/>
          <w:szCs w:val="32"/>
        </w:rPr>
        <w:t>本会终止动议由理事会或者常务理事会提出，报</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表决通过。</w:t>
      </w:r>
    </w:p>
    <w:p w14:paraId="03352BD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第八十条　</w:t>
      </w:r>
      <w:r>
        <w:rPr>
          <w:rFonts w:ascii="Times New Roman" w:hAnsi="Times New Roman" w:eastAsia="仿宋_GB2312" w:cs="仿宋_GB2312"/>
          <w:i w:val="0"/>
          <w:color w:val="auto"/>
          <w:sz w:val="32"/>
          <w:szCs w:val="32"/>
        </w:rPr>
        <w:t>本会终止前，应当依法成立清算组织，清理债权债务，处理善后事宜。清算期间，不开展清算以外的活动。</w:t>
      </w:r>
    </w:p>
    <w:p w14:paraId="530E6FF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第八十一条　</w:t>
      </w:r>
      <w:r>
        <w:rPr>
          <w:rFonts w:ascii="Times New Roman" w:hAnsi="Times New Roman" w:eastAsia="仿宋_GB2312" w:cs="仿宋_GB2312"/>
          <w:i w:val="0"/>
          <w:color w:val="auto"/>
          <w:sz w:val="32"/>
          <w:szCs w:val="32"/>
        </w:rPr>
        <w:t>本会清算后的剩余财产，在党建工作机构和登记管理机关的监督下，按照国家有关规定，用于发展与本会宗旨相关的事业，或者捐赠给宗旨相近的社会组织。</w:t>
      </w:r>
    </w:p>
    <w:p w14:paraId="0EEF3CD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第八十二条　</w:t>
      </w:r>
      <w:r>
        <w:rPr>
          <w:rFonts w:ascii="Times New Roman" w:hAnsi="Times New Roman" w:eastAsia="仿宋_GB2312" w:cs="仿宋_GB2312"/>
          <w:i w:val="0"/>
          <w:color w:val="auto"/>
          <w:sz w:val="32"/>
          <w:szCs w:val="32"/>
        </w:rPr>
        <w:t>本会经登记管理机关办理注销登记手续后即为终止。</w:t>
      </w:r>
    </w:p>
    <w:p w14:paraId="64D6381A">
      <w:pPr>
        <w:pStyle w:val="20"/>
        <w:pageBreakBefore w:val="0"/>
        <w:widowControl w:val="0"/>
        <w:kinsoku/>
        <w:wordWrap/>
        <w:overflowPunct/>
        <w:topLinePunct w:val="0"/>
        <w:autoSpaceDE/>
        <w:autoSpaceDN/>
        <w:bidi w:val="0"/>
        <w:adjustRightInd/>
        <w:snapToGrid/>
        <w:textAlignment w:val="auto"/>
      </w:pPr>
      <w:r>
        <w:t>第十章</w:t>
      </w:r>
      <w:r>
        <w:rPr>
          <w:rFonts w:hint="eastAsia"/>
          <w:lang w:val="en-US" w:eastAsia="zh-CN"/>
        </w:rPr>
        <w:t xml:space="preserve">  </w:t>
      </w:r>
      <w:r>
        <w:t>附则</w:t>
      </w:r>
    </w:p>
    <w:p w14:paraId="4A51642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第八十三条　</w:t>
      </w:r>
      <w:r>
        <w:rPr>
          <w:rFonts w:ascii="Times New Roman" w:hAnsi="Times New Roman" w:eastAsia="仿宋_GB2312" w:cs="仿宋_GB2312"/>
          <w:i w:val="0"/>
          <w:color w:val="auto"/>
          <w:sz w:val="32"/>
          <w:szCs w:val="32"/>
        </w:rPr>
        <w:t>本章程经2026年6月26日第六次</w:t>
      </w:r>
      <w:r>
        <w:rPr>
          <w:rFonts w:hint="eastAsia" w:cs="仿宋_GB2312"/>
          <w:i w:val="0"/>
          <w:color w:val="auto"/>
          <w:sz w:val="32"/>
          <w:szCs w:val="32"/>
          <w:lang w:eastAsia="zh-CN"/>
        </w:rPr>
        <w:t>会员（代表）大会</w:t>
      </w:r>
      <w:r>
        <w:rPr>
          <w:rFonts w:ascii="Times New Roman" w:hAnsi="Times New Roman" w:eastAsia="仿宋_GB2312" w:cs="仿宋_GB2312"/>
          <w:i w:val="0"/>
          <w:color w:val="auto"/>
          <w:sz w:val="32"/>
          <w:szCs w:val="32"/>
        </w:rPr>
        <w:t>表决通过。</w:t>
      </w:r>
    </w:p>
    <w:p w14:paraId="40AE4F6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i w:val="0"/>
          <w:color w:val="auto"/>
          <w:sz w:val="32"/>
          <w:szCs w:val="32"/>
        </w:rPr>
      </w:pPr>
      <w:r>
        <w:rPr>
          <w:rFonts w:hint="eastAsia" w:cs="仿宋_GB2312"/>
          <w:b/>
          <w:i w:val="0"/>
          <w:color w:val="auto"/>
          <w:sz w:val="32"/>
          <w:szCs w:val="32"/>
          <w:lang w:eastAsia="zh-CN"/>
        </w:rPr>
        <w:t>第八十四条　</w:t>
      </w:r>
      <w:r>
        <w:rPr>
          <w:rFonts w:ascii="Times New Roman" w:hAnsi="Times New Roman" w:eastAsia="仿宋_GB2312" w:cs="仿宋_GB2312"/>
          <w:i w:val="0"/>
          <w:color w:val="auto"/>
          <w:sz w:val="32"/>
          <w:szCs w:val="32"/>
        </w:rPr>
        <w:t>本章程的解释权属于本会的理事会。</w:t>
      </w:r>
    </w:p>
    <w:p w14:paraId="4CC6209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pPr>
      <w:r>
        <w:rPr>
          <w:rFonts w:hint="eastAsia" w:cs="仿宋_GB2312"/>
          <w:b/>
          <w:i w:val="0"/>
          <w:color w:val="auto"/>
          <w:sz w:val="32"/>
          <w:szCs w:val="32"/>
          <w:lang w:eastAsia="zh-CN"/>
        </w:rPr>
        <w:t>第八十五条　</w:t>
      </w:r>
      <w:r>
        <w:rPr>
          <w:rFonts w:ascii="Times New Roman" w:hAnsi="Times New Roman" w:eastAsia="仿宋_GB2312" w:cs="仿宋_GB2312"/>
          <w:i w:val="0"/>
          <w:color w:val="auto"/>
          <w:sz w:val="32"/>
          <w:szCs w:val="32"/>
        </w:rPr>
        <w:t>本章程自登记管理机关核准之日起生</w:t>
      </w:r>
      <w:r>
        <w:rPr>
          <w:rFonts w:ascii="Times New Roman" w:hAnsi="Times New Roman" w:eastAsia="仿宋_GB2312" w:cs="仿宋_GB2312"/>
          <w:i w:val="0"/>
          <w:color w:val="333333"/>
          <w:sz w:val="32"/>
          <w:szCs w:val="32"/>
        </w:rPr>
        <w:t>效。</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F4169907-7219-4A76-89D3-E0E6AAFE5DFE}"/>
  </w:font>
  <w:font w:name="仿宋">
    <w:panose1 w:val="02010609060101010101"/>
    <w:charset w:val="86"/>
    <w:family w:val="auto"/>
    <w:pitch w:val="default"/>
    <w:sig w:usb0="800002BF" w:usb1="38CF7CFA" w:usb2="00000016" w:usb3="00000000" w:csb0="00040001" w:csb1="00000000"/>
    <w:embedRegular r:id="rId2" w:fontKey="{411E0FE9-50EE-441F-B43A-0BCD09A9D143}"/>
  </w:font>
  <w:font w:name="方正小标宋简体">
    <w:altName w:val="黑体"/>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423E6973-D4FA-4564-9E17-EB7F4F9EB4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BDF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ECCF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93ECCF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4F6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D797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E7D797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B9E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3001">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6BF0"/>
    <w:rsid w:val="005574FC"/>
    <w:rsid w:val="00CD79DA"/>
    <w:rsid w:val="011768D6"/>
    <w:rsid w:val="016245C6"/>
    <w:rsid w:val="026E6F9B"/>
    <w:rsid w:val="04C42EA2"/>
    <w:rsid w:val="07D6058F"/>
    <w:rsid w:val="09A11A04"/>
    <w:rsid w:val="0BE81B6C"/>
    <w:rsid w:val="0CF62067"/>
    <w:rsid w:val="0E8A2A67"/>
    <w:rsid w:val="0EB542CA"/>
    <w:rsid w:val="11071A15"/>
    <w:rsid w:val="11E1506B"/>
    <w:rsid w:val="12435D4E"/>
    <w:rsid w:val="13317050"/>
    <w:rsid w:val="13C22CA3"/>
    <w:rsid w:val="156D4E90"/>
    <w:rsid w:val="18A312F5"/>
    <w:rsid w:val="1AA80E44"/>
    <w:rsid w:val="1AEB2ADF"/>
    <w:rsid w:val="1C0227D6"/>
    <w:rsid w:val="1DB70ABB"/>
    <w:rsid w:val="1F1F369F"/>
    <w:rsid w:val="1F641495"/>
    <w:rsid w:val="1FFE0BBE"/>
    <w:rsid w:val="2004685F"/>
    <w:rsid w:val="202043A8"/>
    <w:rsid w:val="205E5064"/>
    <w:rsid w:val="236312FC"/>
    <w:rsid w:val="261B6E48"/>
    <w:rsid w:val="26A821CC"/>
    <w:rsid w:val="274E4CD4"/>
    <w:rsid w:val="27D87FFD"/>
    <w:rsid w:val="282F3658"/>
    <w:rsid w:val="28EC2844"/>
    <w:rsid w:val="294423CE"/>
    <w:rsid w:val="29EB2AFB"/>
    <w:rsid w:val="29F24E3E"/>
    <w:rsid w:val="2A9D36CA"/>
    <w:rsid w:val="2AA9206F"/>
    <w:rsid w:val="2C9A25B7"/>
    <w:rsid w:val="2DE85953"/>
    <w:rsid w:val="2F791D6D"/>
    <w:rsid w:val="2FB0715E"/>
    <w:rsid w:val="31237633"/>
    <w:rsid w:val="31717D8A"/>
    <w:rsid w:val="33472A2F"/>
    <w:rsid w:val="33837901"/>
    <w:rsid w:val="34DB2170"/>
    <w:rsid w:val="3579545F"/>
    <w:rsid w:val="35901A49"/>
    <w:rsid w:val="359A3740"/>
    <w:rsid w:val="35EF63D1"/>
    <w:rsid w:val="35F86203"/>
    <w:rsid w:val="364A2958"/>
    <w:rsid w:val="38CB377E"/>
    <w:rsid w:val="391851D1"/>
    <w:rsid w:val="39475874"/>
    <w:rsid w:val="3A2B1043"/>
    <w:rsid w:val="3C371BD0"/>
    <w:rsid w:val="3C4B567C"/>
    <w:rsid w:val="3C6C0522"/>
    <w:rsid w:val="3D6469F5"/>
    <w:rsid w:val="3DD0408A"/>
    <w:rsid w:val="40453D92"/>
    <w:rsid w:val="40471554"/>
    <w:rsid w:val="41C04416"/>
    <w:rsid w:val="42980EEF"/>
    <w:rsid w:val="46254F6D"/>
    <w:rsid w:val="46266C56"/>
    <w:rsid w:val="491D5CAA"/>
    <w:rsid w:val="4B180E1F"/>
    <w:rsid w:val="4C2C64CE"/>
    <w:rsid w:val="4CA8257D"/>
    <w:rsid w:val="4CD20715"/>
    <w:rsid w:val="4DA8648A"/>
    <w:rsid w:val="4EB250E6"/>
    <w:rsid w:val="4F66068E"/>
    <w:rsid w:val="4F9273F2"/>
    <w:rsid w:val="51C32274"/>
    <w:rsid w:val="52A511EA"/>
    <w:rsid w:val="55344AA7"/>
    <w:rsid w:val="558C6691"/>
    <w:rsid w:val="575431DF"/>
    <w:rsid w:val="59140E77"/>
    <w:rsid w:val="5942138D"/>
    <w:rsid w:val="5AB3021C"/>
    <w:rsid w:val="5AC10B8B"/>
    <w:rsid w:val="5BE706A3"/>
    <w:rsid w:val="5CC26E3C"/>
    <w:rsid w:val="60DA29A7"/>
    <w:rsid w:val="61F25ACE"/>
    <w:rsid w:val="637D3ABD"/>
    <w:rsid w:val="63FC4FA5"/>
    <w:rsid w:val="641937E6"/>
    <w:rsid w:val="6B780591"/>
    <w:rsid w:val="6E641B01"/>
    <w:rsid w:val="6EB151A4"/>
    <w:rsid w:val="6F667AFB"/>
    <w:rsid w:val="72197858"/>
    <w:rsid w:val="72C214EC"/>
    <w:rsid w:val="742835D1"/>
    <w:rsid w:val="74457263"/>
    <w:rsid w:val="74956EB9"/>
    <w:rsid w:val="755D0FE9"/>
    <w:rsid w:val="75CC77E3"/>
    <w:rsid w:val="77147E3D"/>
    <w:rsid w:val="771C566F"/>
    <w:rsid w:val="7730111A"/>
    <w:rsid w:val="783243FD"/>
    <w:rsid w:val="78FE1AE6"/>
    <w:rsid w:val="7A17211E"/>
    <w:rsid w:val="7E6E4CB0"/>
    <w:rsid w:val="7EB61B2A"/>
    <w:rsid w:val="7F502745"/>
    <w:rsid w:val="7FE6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paragraph" w:customStyle="1" w:styleId="20">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9c424f8c-e01d-44e0-b74a-57dc985df8cf</errorID>
      <errorWord> </errorWord>
      <group>L1_Grammar</group>
      <groupName>语法问题</groupName>
      <ability>L2_Grammar</ability>
      <abilityName>语法错误</abilityName>
      <candidateList>
        <item> of </item>
      </candidateList>
      <explain/>
      <paraID>21A05B9D</paraID>
      <start>125</start>
      <end>126</end>
      <status>unmodified</status>
      <modifiedWord/>
      <trackRevisions>false</trackRevisions>
    </reviewItem>
    <reviewItem>
      <errorID>eb15bc13-bd5c-46b9-96e8-d085745772ee</errorID>
      <errorWord>Engineering</errorWord>
      <group>L1_English</group>
      <groupName>英文问题</groupName>
      <ability>L2_Word</ability>
      <abilityName>字词问题</abilityName>
      <candidateList>
        <item>of Engineering</item>
      </candidateList>
      <explain>此处疑似有介词缺失，建议将单词Engineering修改为of Engineering</explain>
      <paraID>21A05B9D</paraID>
      <start>126</start>
      <end>137</end>
      <status>unmodified</status>
      <modifiedWord/>
      <trackRevisions>false</trackRevisions>
    </reviewItem>
    <reviewItem>
      <errorID>9f33d600-c295-4dd3-b3f5-610da80f0a81</errorID>
      <errorWord>地域和会员分布</errorWord>
      <group>L1_Grammar</group>
      <groupName>语法问题</groupName>
      <ability>L2_Grammar</ability>
      <abilityName>语法错误</abilityName>
      <candidateList>
        <item>地域</item>
      </candidateList>
      <explain/>
      <paraID>742938FB</paraID>
      <start>6</start>
      <end>13</end>
      <status>unmodified</status>
      <modifiedWord/>
      <trackRevisions>false</trackRevisions>
    </reviewItem>
    <reviewItem>
      <errorID>6a77d196-2af7-4175-8034-fedc54dd3112</errorID>
      <errorWord>围绕以推动监理行业发展为中心</errorWord>
      <group>L1_Grammar</group>
      <groupName>语法问题</groupName>
      <ability>L2_Grammar</ability>
      <abilityName>语法错误</abilityName>
      <candidateList>
        <item>围绕以推动监理行业发展</item>
      </candidateList>
      <explain>该表达中的“围绕以推动监理行业发展为中心”存在语义重复。</explain>
      <paraID>3338F78F</paraID>
      <start>91</start>
      <end>105</end>
      <status>unmodified</status>
      <modifiedWord/>
      <trackRevisions>false</trackRevisions>
    </reviewItem>
    <reviewItem>
      <errorID>1e73df1f-580f-42d8-a816-b48ce23fba5c</errorID>
      <errorWord>向政府及相关部门及时</errorWord>
      <group>L1_Word</group>
      <groupName>字词问题</groupName>
      <ability>L2_Typo</ability>
      <abilityName>字词错误</abilityName>
      <candidateList>
        <item>及时向政府及相关部门</item>
      </candidateList>
      <explain/>
      <paraID>766766F9</paraID>
      <start>4</start>
      <end>14</end>
      <status>unmodified</status>
      <modifiedWord/>
      <trackRevisions>false</trackRevisions>
    </reviewItem>
    <reviewItem>
      <errorID>2ae1c2d1-37ec-4805-9238-9b003715977c</errorID>
      <errorWord>合法权益方面</errorWord>
      <group>L1_Grammar</group>
      <groupName>语法问题</groupName>
      <ability>L2_Grammar</ability>
      <abilityName>语法错误</abilityName>
      <candidateList>
        <item>合法权益</item>
      </candidateList>
      <explain/>
      <paraID>766766F9</paraID>
      <start>43</start>
      <end>49</end>
      <status>unmodified</status>
      <modifiedWord/>
      <trackRevisions>false</trackRevisions>
    </reviewItem>
    <reviewItem>
      <errorID>6dff7cf7-16e1-4afc-a204-0d01437c9049</errorID>
      <errorWord>；</errorWord>
      <group>L1_Punc</group>
      <groupName>标点问题</groupName>
      <ability>L2_Punc_CN</ability>
      <abilityName>标点符号问题</abilityName>
      <candidateList>
        <item>，</item>
      </candidateList>
      <explain/>
      <paraID>766766F9</paraID>
      <start>52</start>
      <end>53</end>
      <status>unmodified</status>
      <modifiedWord/>
      <trackRevisions>false</trackRevisions>
    </reviewItem>
    <reviewItem>
      <errorID>effa7262-2628-48a9-98a2-7400b37c8c85</errorID>
      <errorWord>建议权</errorWord>
      <group>L1_Word</group>
      <groupName>字词问题</groupName>
      <ability>L2_Typo</ability>
      <abilityName>字词错误</abilityName>
      <candidateList>
        <item>权利</item>
      </candidateList>
      <explain/>
      <paraID>1FB6207E</paraID>
      <start>40</start>
      <end>43</end>
      <status>unmodified</status>
      <modifiedWord/>
      <trackRevisions>false</trackRevisions>
    </reviewItem>
    <reviewItem>
      <errorID>dfb77129-6a56-44a4-be8e-047b2fc564ce</errorID>
      <errorWord>建议权</errorWord>
      <group>L1_Word</group>
      <groupName>字词问题</groupName>
      <ability>L2_Typo</ability>
      <abilityName>字词错误</abilityName>
      <candidateList>
        <item>建议</item>
      </candidateList>
      <explain/>
      <paraID>3FDCEE31</paraID>
      <start>20</start>
      <end>23</end>
      <status>unmodified</status>
      <modifiedWord/>
      <trackRevisions>false</trackRevisions>
    </reviewItem>
    <reviewItem>
      <errorID>9abbfb0e-5997-4041-bd81-0d76f8266437</errorID>
      <errorWord>建议权</errorWord>
      <group>L1_Word</group>
      <groupName>字词问题</groupName>
      <ability>L2_Typo</ability>
      <abilityName>字词错误</abilityName>
      <candidateList>
        <item>建议</item>
      </candidateList>
      <explain/>
      <paraID>17518936</paraID>
      <start>19</start>
      <end>22</end>
      <status>unmodified</status>
      <modifiedWord/>
      <trackRevisions>false</trackRevisions>
    </reviewItem>
    <reviewItem>
      <errorID>4b787483-2bdf-477c-9549-f3ba17c0c478</errorID>
      <errorWord>决定</errorWord>
      <group>L1_Word</group>
      <groupName>字词问题</groupName>
      <ability>L2_Typo</ability>
      <abilityName>字词错误</abilityName>
      <candidateList>
        <item>制定</item>
      </candidateList>
      <explain/>
      <paraID>17C92FF7</paraID>
      <start>5</start>
      <end>7</end>
      <status>unmodified</status>
      <modifiedWord/>
      <trackRevisions>false</trackRevisions>
    </reviewItem>
    <reviewItem>
      <errorID>9e8e7a3b-1930-4d97-b287-7e674b2473b6</errorID>
      <errorWord>决定</errorWord>
      <group>L1_Word</group>
      <groupName>字词问题</groupName>
      <ability>L2_Typo</ability>
      <abilityName>字词错误</abilityName>
      <candidateList>
        <item>处理</item>
      </candidateList>
      <explain/>
      <paraID> 77DFD3D</paraID>
      <start>5</start>
      <end>7</end>
      <status>unmodified</status>
      <modifiedWord/>
      <trackRevisions>false</trackRevisions>
    </reviewItem>
    <reviewItem>
      <errorID>eab237e2-219d-406c-961e-62f4c65d28e7</errorID>
      <errorWord>不得来自于</errorWord>
      <group>L1_Grammar</group>
      <groupName>语法问题</groupName>
      <ability>L2_Grammar</ability>
      <abilityName>语法错误</abilityName>
      <candidateList>
        <item>会长、秘书长不得来自</item>
      </candidateList>
      <explain/>
      <paraID>  C852F9</paraID>
      <start>35</start>
      <end>40</end>
      <status>unmodified</status>
      <modifiedWord/>
      <trackRevisions>false</trackRevisions>
    </reviewItem>
    <reviewItem>
      <errorID>5d8f473e-18f4-48ff-be55-1a092c82de76</errorID>
      <errorWord>，</errorWord>
      <group>L1_Punc</group>
      <groupName>标点问题</groupName>
      <ability>L2_Punc_CN</ability>
      <abilityName>标点符号问题</abilityName>
      <candidateList>
        <item>。</item>
      </candidateList>
      <explain/>
      <paraID> E45A0B5</paraID>
      <start>16</start>
      <end>17</end>
      <status>unmodified</status>
      <modifiedWord/>
      <trackRevisions>false</trackRevisions>
    </reviewItem>
    <reviewItem>
      <errorID>bc5faea9-f66e-41f9-a90d-6f472e895c46</errorID>
      <errorWord>，</errorWord>
      <group>L1_Punc</group>
      <groupName>标点问题</groupName>
      <ability>L2_Punc_CN</ability>
      <abilityName>标点符号问题</abilityName>
      <candidateList>
        <item>。</item>
      </candidateList>
      <explain/>
      <paraID>60B1D0E7</paraID>
      <start>15</start>
      <end>16</end>
      <status>unmodified</status>
      <modifiedWord/>
      <trackRevisions>false</trackRevisions>
    </reviewItem>
    <reviewItem>
      <errorID>617aceac-a1d8-4a71-baab-85d3d6801b38</errorID>
      <errorWord>，</errorWord>
      <group>L1_Punc</group>
      <groupName>标点问题</groupName>
      <ability>L2_Punc_CN</ability>
      <abilityName>标点符号问题</abilityName>
      <candidateList>
        <item>。</item>
      </candidateList>
      <explain/>
      <paraID>44F93878</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adb94-7f9c-410c-9bab-0e5e1156770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9993</Words>
  <Characters>10075</Characters>
  <Lines>0</Lines>
  <Paragraphs>0</Paragraphs>
  <TotalTime>7</TotalTime>
  <ScaleCrop>false</ScaleCrop>
  <LinksUpToDate>false</LinksUpToDate>
  <CharactersWithSpaces>10334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2026-03-30T06:49:00Z</dcterms:created>
  <dc:creator>Administrator.DESKTOP-FEHDMP0</dc:creator>
  <cp:lastModifiedBy>宋皎</cp:lastModifiedBy>
  <cp:lastPrinted>2026-06-18T01:35:00Z</cp:lastPrinted>
  <dcterms:modified xsi:type="dcterms:W3CDTF">2026-06-29T15:15:57Z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eyJoZGlkIjoiNmY5ODAyOGY2Nzc0YjFjNWY0MjljOTkxMDNjYjk5ZjUiLCJ1c2VySWQiOiIyNjMyNTU1NjYifQ==</vt:lpwstr>
  </property>
  <property fmtid="{D5CDD505-2E9C-101B-9397-08002B2CF9AE}" pid="4" name="ICV">
    <vt:lpwstr>742443BBEC034AB6891C2570BE0C2D2D_13</vt:lpwstr>
  </property>
</Properties>
</file>